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1F9" w:rsidRPr="005951F9" w:rsidRDefault="005951F9" w:rsidP="005951F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    </w:t>
      </w:r>
      <w:r w:rsidRPr="005951F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</w:p>
    <w:p w:rsidR="005951F9" w:rsidRPr="005951F9" w:rsidRDefault="005951F9" w:rsidP="00595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B0F0"/>
          <w:sz w:val="56"/>
          <w:szCs w:val="56"/>
          <w:lang w:eastAsia="ru-RU"/>
        </w:rPr>
        <w:t>«Развиваем мелкую моторику рук»</w:t>
      </w:r>
    </w:p>
    <w:p w:rsidR="005951F9" w:rsidRPr="005951F9" w:rsidRDefault="005951F9" w:rsidP="005951F9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в последние 5 -10 лет уровень речевого развития детей заметно снизился. Это можно объяснить тем, что дети очень мало разговаривают, а больше смотрят телевизор, видео, слушают аудио. Также очень редко делают что-то своими руками: современные вещи и игрушки совсем не эффективны для развития моторики – удобные липучки вместо пуговиц и шнурков, наклейки вместо картинок для вырезания и т.п.</w:t>
      </w:r>
    </w:p>
    <w:p w:rsidR="005951F9" w:rsidRPr="005951F9" w:rsidRDefault="005951F9" w:rsidP="00595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меньше разговаривают со своими детьми из-за частой занятости на работе.</w:t>
      </w:r>
    </w:p>
    <w:p w:rsidR="005951F9" w:rsidRPr="005951F9" w:rsidRDefault="005951F9" w:rsidP="00595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«Истоки способностей и дарований детей – на кончиках их пальцев».</w:t>
      </w:r>
    </w:p>
    <w:p w:rsidR="005951F9" w:rsidRPr="005951F9" w:rsidRDefault="005951F9" w:rsidP="00595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лучше работают пальцы, вся кисть, тем лучше ребёнок говорит. Поэтому слабую руку можно и необходимо развивать.</w:t>
      </w:r>
    </w:p>
    <w:p w:rsidR="005951F9" w:rsidRPr="005951F9" w:rsidRDefault="005951F9" w:rsidP="00595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Развитие мелкой моторики рук возможно только в игровой деятельности, т.к. игра – ведущий вид деятельности у дошкольников.</w:t>
      </w:r>
    </w:p>
    <w:p w:rsidR="005951F9" w:rsidRPr="005951F9" w:rsidRDefault="005951F9" w:rsidP="00595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Формы работы по развитию мелкой моторики рук могут быть традиционными и нетрадиционными.</w:t>
      </w:r>
    </w:p>
    <w:p w:rsidR="005951F9" w:rsidRPr="005951F9" w:rsidRDefault="005951F9" w:rsidP="00595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Традиционные формы:</w:t>
      </w:r>
    </w:p>
    <w:p w:rsidR="005951F9" w:rsidRPr="005951F9" w:rsidRDefault="005951F9" w:rsidP="005951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и упражнения с речевым сопровождением и без. Разучивание текстов с использованием пальчиковой гимнастики стимулирует развитие речи, внимание, мышление, воображение, эмоциональную выразительность.</w:t>
      </w:r>
    </w:p>
    <w:p w:rsidR="005951F9" w:rsidRPr="005951F9" w:rsidRDefault="005951F9" w:rsidP="005951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Кукольный театр: пальчиковый, перчаточный.</w:t>
      </w:r>
    </w:p>
    <w:p w:rsidR="005951F9" w:rsidRPr="005951F9" w:rsidRDefault="005951F9" w:rsidP="005951F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различные виды пальчикового театра: из бумаги, из ткани, из бросового и природного материала, вязанный, из шерсти, сухого валяния.</w:t>
      </w:r>
    </w:p>
    <w:p w:rsidR="005951F9" w:rsidRPr="005951F9" w:rsidRDefault="005951F9" w:rsidP="00595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конструкторы, мозаики, шнуровки, игры с вкладышами, цветные клубочки ниток для перематывания, верёвочки разной длины и толщины для завязывания и развязывания узлов и т.п.</w:t>
      </w:r>
    </w:p>
    <w:p w:rsidR="005951F9" w:rsidRPr="005951F9" w:rsidRDefault="005951F9" w:rsidP="00595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бумагой, песком, водой.</w:t>
      </w:r>
    </w:p>
    <w:p w:rsidR="005951F9" w:rsidRPr="005951F9" w:rsidRDefault="005951F9" w:rsidP="00595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из глины, теста, пластилина.</w:t>
      </w:r>
    </w:p>
    <w:p w:rsidR="005951F9" w:rsidRPr="005951F9" w:rsidRDefault="005951F9" w:rsidP="00595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карандашами.</w:t>
      </w:r>
    </w:p>
    <w:p w:rsidR="005951F9" w:rsidRPr="005951F9" w:rsidRDefault="005951F9" w:rsidP="00595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развитие тактильных ощущений: «гладкое – шершавое», «Чудесный мешочек».</w:t>
      </w:r>
    </w:p>
    <w:p w:rsidR="005951F9" w:rsidRPr="005951F9" w:rsidRDefault="005951F9" w:rsidP="005951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Оригами – конструирование из бумаги.</w:t>
      </w:r>
    </w:p>
    <w:p w:rsidR="005951F9" w:rsidRPr="005951F9" w:rsidRDefault="005951F9" w:rsidP="005951F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Нетрадиционные формы:</w:t>
      </w:r>
    </w:p>
    <w:p w:rsidR="005951F9" w:rsidRPr="005951F9" w:rsidRDefault="005951F9" w:rsidP="005951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с использованием разнообразного материала: бросовый, природный, хозяйственно – бытовой</w:t>
      </w:r>
    </w:p>
    <w:p w:rsidR="005951F9" w:rsidRPr="005951F9" w:rsidRDefault="005951F9" w:rsidP="005951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 кистей и пальцев рук:</w:t>
      </w:r>
    </w:p>
    <w:p w:rsidR="005951F9" w:rsidRPr="005951F9" w:rsidRDefault="005951F9" w:rsidP="005951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использованием карандаша с гранями;</w:t>
      </w:r>
    </w:p>
    <w:p w:rsidR="005951F9" w:rsidRPr="005951F9" w:rsidRDefault="005951F9" w:rsidP="005951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шишкой или массажным мячиком;</w:t>
      </w:r>
    </w:p>
    <w:p w:rsidR="005951F9" w:rsidRPr="005951F9" w:rsidRDefault="005951F9" w:rsidP="005951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пластиковыми крышками;</w:t>
      </w:r>
    </w:p>
    <w:p w:rsidR="005951F9" w:rsidRPr="005951F9" w:rsidRDefault="005951F9" w:rsidP="005951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деревянными и пластмассовыми палочками;</w:t>
      </w:r>
    </w:p>
    <w:p w:rsidR="005951F9" w:rsidRPr="005951F9" w:rsidRDefault="005951F9" w:rsidP="005951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спичками, соломинками;</w:t>
      </w:r>
    </w:p>
    <w:p w:rsidR="005951F9" w:rsidRPr="005951F9" w:rsidRDefault="005951F9" w:rsidP="005951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использованием бельевых прищепок, </w:t>
      </w:r>
      <w:proofErr w:type="spellStart"/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бигудей</w:t>
      </w:r>
      <w:proofErr w:type="spellEnd"/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зубных щёток.</w:t>
      </w:r>
    </w:p>
    <w:p w:rsidR="005951F9" w:rsidRPr="005951F9" w:rsidRDefault="005951F9" w:rsidP="005951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Нанизывание пуговиц, бусин, макарон, сушек. Можно также сортировать по размеру, цвету, форме.</w:t>
      </w:r>
    </w:p>
    <w:p w:rsidR="005951F9" w:rsidRPr="005951F9" w:rsidRDefault="005951F9" w:rsidP="005951F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Умелыми пальчики становятся не сразу, поэтому игры необходимо проводить ежедневно не только в детском саду, но и дома.</w:t>
      </w:r>
    </w:p>
    <w:p w:rsidR="005951F9" w:rsidRPr="005951F9" w:rsidRDefault="005951F9" w:rsidP="005951F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 пальчиками можно дома, в гостях, на улице, в транспорте.</w:t>
      </w:r>
    </w:p>
    <w:p w:rsidR="005951F9" w:rsidRPr="005951F9" w:rsidRDefault="005951F9" w:rsidP="005951F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одна игрушка, ни одно упражнение не станут развивающими, если не будут интересны ребёнку. Задача взрослого – поддержать ребёнка, оказать при необходимости помощь, а также быть спокойными и терпеливыми.</w:t>
      </w:r>
    </w:p>
    <w:p w:rsidR="00E63510" w:rsidRDefault="00E63510">
      <w:bookmarkStart w:id="0" w:name="_GoBack"/>
      <w:bookmarkEnd w:id="0"/>
    </w:p>
    <w:sectPr w:rsidR="00E63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763E"/>
    <w:multiLevelType w:val="multilevel"/>
    <w:tmpl w:val="0142C2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F661B"/>
    <w:multiLevelType w:val="multilevel"/>
    <w:tmpl w:val="E08E6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3D66F7"/>
    <w:multiLevelType w:val="multilevel"/>
    <w:tmpl w:val="9AE6F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DE3002"/>
    <w:multiLevelType w:val="multilevel"/>
    <w:tmpl w:val="F3BC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A3632C"/>
    <w:multiLevelType w:val="multilevel"/>
    <w:tmpl w:val="B06CC2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AF6"/>
    <w:rsid w:val="00293AF6"/>
    <w:rsid w:val="005951F9"/>
    <w:rsid w:val="00E6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1D84"/>
  <w15:chartTrackingRefBased/>
  <w15:docId w15:val="{8FC93265-E1F7-49C4-94E8-9E230669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2024-03-27T06:39:00Z</dcterms:created>
  <dcterms:modified xsi:type="dcterms:W3CDTF">2024-03-27T06:40:00Z</dcterms:modified>
</cp:coreProperties>
</file>