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7D" w:rsidRDefault="0082757D" w:rsidP="008878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21" w:rsidRPr="00887870" w:rsidRDefault="00887870" w:rsidP="00887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87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87870" w:rsidRPr="00887870" w:rsidRDefault="00887870" w:rsidP="00887870">
      <w:pPr>
        <w:jc w:val="center"/>
        <w:rPr>
          <w:rFonts w:ascii="Mon Amour One" w:hAnsi="Mon Amour One" w:cs="Times New Roman"/>
          <w:color w:val="7030A0"/>
          <w:sz w:val="44"/>
          <w:szCs w:val="44"/>
        </w:rPr>
      </w:pPr>
      <w:r w:rsidRPr="00887870">
        <w:rPr>
          <w:rFonts w:ascii="Mon Amour One" w:hAnsi="Mon Amour One" w:cs="Times New Roman"/>
          <w:color w:val="7030A0"/>
          <w:sz w:val="44"/>
          <w:szCs w:val="44"/>
        </w:rPr>
        <w:t>«Учим детей различать право, лево»</w:t>
      </w:r>
    </w:p>
    <w:p w:rsidR="00887870" w:rsidRPr="00887870" w:rsidRDefault="0082757D" w:rsidP="0082757D">
      <w:pPr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7870" w:rsidRPr="00887870">
        <w:rPr>
          <w:rFonts w:ascii="Times New Roman" w:hAnsi="Times New Roman" w:cs="Times New Roman"/>
          <w:sz w:val="28"/>
          <w:szCs w:val="28"/>
        </w:rPr>
        <w:t xml:space="preserve">Чтобы ребенок мог себя чувствовать комфортно и уверенно во «взрослом» мире, ему придется изучить немало законов и правил. А также развить важные умения, одно из которых – умение различать право и лево, то есть ориентироваться в пространстве. </w:t>
      </w:r>
    </w:p>
    <w:p w:rsidR="00887870" w:rsidRDefault="0082757D" w:rsidP="0082757D">
      <w:pPr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7870" w:rsidRPr="00887870">
        <w:rPr>
          <w:rFonts w:ascii="Times New Roman" w:hAnsi="Times New Roman" w:cs="Times New Roman"/>
          <w:sz w:val="28"/>
          <w:szCs w:val="28"/>
        </w:rPr>
        <w:t>Как показывает практика воспитания дошкольников, понятия «верх» и «низ» довольно легко усваиваются детьми. А вот на то, чтобы запомнить, где левая, а где правая стороны – ребенку потребуется не один день.</w:t>
      </w:r>
    </w:p>
    <w:p w:rsidR="00887870" w:rsidRDefault="00887870" w:rsidP="00887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0F2584B" wp14:editId="0C31EA60">
            <wp:extent cx="5940425" cy="4455319"/>
            <wp:effectExtent l="0" t="0" r="3175" b="2540"/>
            <wp:docPr id="1" name="Рисунок 1" descr="https://ds03.infourok.ru/uploads/ex/1209/00060578-da402d4c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09/00060578-da402d4c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70" w:rsidRPr="00887870" w:rsidRDefault="0082757D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7870" w:rsidRPr="00887870">
        <w:rPr>
          <w:rFonts w:ascii="Times New Roman" w:hAnsi="Times New Roman" w:cs="Times New Roman"/>
          <w:sz w:val="28"/>
          <w:szCs w:val="28"/>
        </w:rPr>
        <w:t>Оказывается, у человека нет органа для ориентирования в пространстве (поэтому ориентироваться нам сложно), но эту функцию совместно выполняют зрение, слух и осязание (поэтому научиться ориентироваться вполне реально). Чем больше обогащается жизненный и чувственный опыт, тем проще человеку ориентироваться и определять стороны правильно.</w:t>
      </w:r>
    </w:p>
    <w:p w:rsidR="00887870" w:rsidRPr="00887870" w:rsidRDefault="00887870" w:rsidP="00887870">
      <w:pPr>
        <w:rPr>
          <w:rFonts w:ascii="Times New Roman" w:hAnsi="Times New Roman" w:cs="Times New Roman"/>
          <w:sz w:val="28"/>
          <w:szCs w:val="28"/>
        </w:rPr>
      </w:pPr>
    </w:p>
    <w:p w:rsidR="00887870" w:rsidRPr="00887870" w:rsidRDefault="00887870" w:rsidP="0082757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 xml:space="preserve">Подумаешь! </w:t>
      </w:r>
      <w:proofErr w:type="gramStart"/>
      <w:r w:rsidRPr="0088787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87870">
        <w:rPr>
          <w:rFonts w:ascii="Times New Roman" w:hAnsi="Times New Roman" w:cs="Times New Roman"/>
          <w:sz w:val="28"/>
          <w:szCs w:val="28"/>
        </w:rPr>
        <w:t xml:space="preserve"> научится ребенок как-нибудь отличать правую руку от левой – со временем. Но психологи и педагоги настаивают на том, что процесс нельзя пускать на самотек. Если ребенок пу</w:t>
      </w:r>
      <w:r>
        <w:rPr>
          <w:rFonts w:ascii="Times New Roman" w:hAnsi="Times New Roman" w:cs="Times New Roman"/>
          <w:sz w:val="28"/>
          <w:szCs w:val="28"/>
        </w:rPr>
        <w:t>тает левую и правую сторону, то</w:t>
      </w:r>
    </w:p>
    <w:p w:rsidR="00887870" w:rsidRPr="00887870" w:rsidRDefault="00887870" w:rsidP="008275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он с трудом ориентируется в пространстве, особенно по устным инструкциям;</w:t>
      </w:r>
    </w:p>
    <w:p w:rsidR="00887870" w:rsidRPr="00887870" w:rsidRDefault="00887870" w:rsidP="008275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ему сложно ориентироваться на местности, находить дорогу даже в знакомом месте;</w:t>
      </w:r>
    </w:p>
    <w:p w:rsidR="00887870" w:rsidRDefault="00887870" w:rsidP="008275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в школе могут быть проблемы с обучением - когда нужно будет что-то найти в учебнике или в тетради, на уроках труда и конструирования, на строевой подготовке во время уроков физкультуры и т.д.</w:t>
      </w:r>
    </w:p>
    <w:p w:rsidR="00887870" w:rsidRPr="00887870" w:rsidRDefault="00887870" w:rsidP="00887870">
      <w:pPr>
        <w:rPr>
          <w:rFonts w:ascii="Times New Roman" w:hAnsi="Times New Roman" w:cs="Times New Roman"/>
          <w:b/>
          <w:sz w:val="28"/>
          <w:szCs w:val="28"/>
        </w:rPr>
      </w:pPr>
      <w:r w:rsidRPr="00887870">
        <w:rPr>
          <w:rFonts w:ascii="Times New Roman" w:hAnsi="Times New Roman" w:cs="Times New Roman"/>
          <w:b/>
          <w:sz w:val="28"/>
          <w:szCs w:val="28"/>
        </w:rPr>
        <w:t>Несколько советов как учить малыша различать правую, левую руку.</w:t>
      </w:r>
    </w:p>
    <w:p w:rsidR="00887870" w:rsidRPr="00887870" w:rsidRDefault="00887870" w:rsidP="00887870">
      <w:pPr>
        <w:rPr>
          <w:rFonts w:ascii="Times New Roman" w:hAnsi="Times New Roman" w:cs="Times New Roman"/>
          <w:i/>
          <w:sz w:val="28"/>
          <w:szCs w:val="28"/>
        </w:rPr>
      </w:pPr>
      <w:r w:rsidRPr="00887870">
        <w:rPr>
          <w:rFonts w:ascii="Times New Roman" w:hAnsi="Times New Roman" w:cs="Times New Roman"/>
          <w:i/>
          <w:sz w:val="28"/>
          <w:szCs w:val="28"/>
        </w:rPr>
        <w:t>1. Учимся</w:t>
      </w:r>
      <w:r w:rsidRPr="00887870">
        <w:rPr>
          <w:rFonts w:ascii="Times New Roman" w:hAnsi="Times New Roman" w:cs="Times New Roman"/>
          <w:i/>
          <w:sz w:val="28"/>
          <w:szCs w:val="28"/>
        </w:rPr>
        <w:t xml:space="preserve"> различать правую и левую руку.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Примерно после 3-х лет уже можн</w:t>
      </w:r>
      <w:r>
        <w:rPr>
          <w:rFonts w:ascii="Times New Roman" w:hAnsi="Times New Roman" w:cs="Times New Roman"/>
          <w:sz w:val="28"/>
          <w:szCs w:val="28"/>
        </w:rPr>
        <w:t>о выяснить, какая рука ведущая.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 xml:space="preserve">У многих детей это правая рука. Значит, можно сказать, что правая рука – это та, в которую ты берёшь карандаш. Когда малыш усвоит это, он поймёт, что вторая рука (в которой нет карандаша) – левая. </w:t>
      </w:r>
      <w:proofErr w:type="gramStart"/>
      <w:r w:rsidRPr="00887870">
        <w:rPr>
          <w:rFonts w:ascii="Times New Roman" w:hAnsi="Times New Roman" w:cs="Times New Roman"/>
          <w:sz w:val="28"/>
          <w:szCs w:val="28"/>
        </w:rPr>
        <w:t>После того, как ребёнок запомнит левую и правую руку, подскажите, что те части тела, которые расположены с правой стороны, тоже правые: нога, пятка, ухо, глаз, плечо, ну, а с левой стороны – левые.</w:t>
      </w:r>
      <w:proofErr w:type="gramEnd"/>
      <w:r w:rsidRPr="00887870">
        <w:rPr>
          <w:rFonts w:ascii="Times New Roman" w:hAnsi="Times New Roman" w:cs="Times New Roman"/>
          <w:sz w:val="28"/>
          <w:szCs w:val="28"/>
        </w:rPr>
        <w:t xml:space="preserve"> Можно закреплять это во время домашн</w:t>
      </w:r>
      <w:r>
        <w:rPr>
          <w:rFonts w:ascii="Times New Roman" w:hAnsi="Times New Roman" w:cs="Times New Roman"/>
          <w:sz w:val="28"/>
          <w:szCs w:val="28"/>
        </w:rPr>
        <w:t>их дел, например, при одевании.</w:t>
      </w:r>
    </w:p>
    <w:p w:rsidR="00887870" w:rsidRPr="00887870" w:rsidRDefault="00887870" w:rsidP="00887870">
      <w:pPr>
        <w:rPr>
          <w:rFonts w:ascii="Times New Roman" w:hAnsi="Times New Roman" w:cs="Times New Roman"/>
          <w:i/>
          <w:sz w:val="28"/>
          <w:szCs w:val="28"/>
        </w:rPr>
      </w:pPr>
      <w:r w:rsidRPr="00887870">
        <w:rPr>
          <w:rFonts w:ascii="Times New Roman" w:hAnsi="Times New Roman" w:cs="Times New Roman"/>
          <w:i/>
          <w:sz w:val="28"/>
          <w:szCs w:val="28"/>
        </w:rPr>
        <w:t>2. Упражняем в определении поло</w:t>
      </w:r>
      <w:r>
        <w:rPr>
          <w:rFonts w:ascii="Times New Roman" w:hAnsi="Times New Roman" w:cs="Times New Roman"/>
          <w:i/>
          <w:sz w:val="28"/>
          <w:szCs w:val="28"/>
        </w:rPr>
        <w:t>жения предметов в пространстве.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Гуляя на улице, смотрите по сторонам и говорите, с какой стороны вы увидели что-нибудь интересное. «Посмотри, как</w:t>
      </w:r>
      <w:r>
        <w:rPr>
          <w:rFonts w:ascii="Times New Roman" w:hAnsi="Times New Roman" w:cs="Times New Roman"/>
          <w:sz w:val="28"/>
          <w:szCs w:val="28"/>
        </w:rPr>
        <w:t>ой яркий цветок справа от нас!»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Занимаясь обыденными делами, замечайте то, как расположены вещи в пространстве. «Возьми м</w:t>
      </w:r>
      <w:r>
        <w:rPr>
          <w:rFonts w:ascii="Times New Roman" w:hAnsi="Times New Roman" w:cs="Times New Roman"/>
          <w:sz w:val="28"/>
          <w:szCs w:val="28"/>
        </w:rPr>
        <w:t>ишку. Он лежит справа от мяча».</w:t>
      </w:r>
    </w:p>
    <w:p w:rsidR="00887870" w:rsidRPr="00887870" w:rsidRDefault="00887870" w:rsidP="00887870">
      <w:pPr>
        <w:rPr>
          <w:rFonts w:ascii="Times New Roman" w:hAnsi="Times New Roman" w:cs="Times New Roman"/>
          <w:i/>
          <w:sz w:val="28"/>
          <w:szCs w:val="28"/>
        </w:rPr>
      </w:pPr>
      <w:r w:rsidRPr="00887870">
        <w:rPr>
          <w:rFonts w:ascii="Times New Roman" w:hAnsi="Times New Roman" w:cs="Times New Roman"/>
          <w:i/>
          <w:sz w:val="28"/>
          <w:szCs w:val="28"/>
        </w:rPr>
        <w:t>3. Закрепляем левое и правое напра</w:t>
      </w:r>
      <w:r>
        <w:rPr>
          <w:rFonts w:ascii="Times New Roman" w:hAnsi="Times New Roman" w:cs="Times New Roman"/>
          <w:i/>
          <w:sz w:val="28"/>
          <w:szCs w:val="28"/>
        </w:rPr>
        <w:t>вления.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Прогуливаясь на улице, проговаривайте ваш маршру</w:t>
      </w:r>
      <w:r>
        <w:rPr>
          <w:rFonts w:ascii="Times New Roman" w:hAnsi="Times New Roman" w:cs="Times New Roman"/>
          <w:sz w:val="28"/>
          <w:szCs w:val="28"/>
        </w:rPr>
        <w:t>т. «Сейчас мы повернём налево”.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lastRenderedPageBreak/>
        <w:t>Если в вашем автомобиле стоит навигатор, то это тоже будет хорошим подспорьем. Находясь в машине, ребёнок слышит: «Через 200 метров сделайте поворот направо». Обратите его внимание на то, куда повернёт автомобиль.</w:t>
      </w:r>
    </w:p>
    <w:p w:rsidR="0082757D" w:rsidRDefault="0082757D" w:rsidP="00887870">
      <w:pPr>
        <w:rPr>
          <w:rFonts w:ascii="Times New Roman" w:hAnsi="Times New Roman" w:cs="Times New Roman"/>
          <w:i/>
          <w:sz w:val="28"/>
          <w:szCs w:val="28"/>
        </w:rPr>
      </w:pPr>
    </w:p>
    <w:p w:rsidR="00887870" w:rsidRPr="00887870" w:rsidRDefault="00887870" w:rsidP="00887870">
      <w:pPr>
        <w:rPr>
          <w:rFonts w:ascii="Times New Roman" w:hAnsi="Times New Roman" w:cs="Times New Roman"/>
          <w:i/>
          <w:sz w:val="28"/>
          <w:szCs w:val="28"/>
        </w:rPr>
      </w:pPr>
      <w:r w:rsidRPr="00887870">
        <w:rPr>
          <w:rFonts w:ascii="Times New Roman" w:hAnsi="Times New Roman" w:cs="Times New Roman"/>
          <w:i/>
          <w:sz w:val="28"/>
          <w:szCs w:val="28"/>
        </w:rPr>
        <w:t>4. Учимся определять «право» и «лево</w:t>
      </w:r>
      <w:r w:rsidRPr="00887870">
        <w:rPr>
          <w:rFonts w:ascii="Times New Roman" w:hAnsi="Times New Roman" w:cs="Times New Roman"/>
          <w:i/>
          <w:sz w:val="28"/>
          <w:szCs w:val="28"/>
        </w:rPr>
        <w:t>» со стороны стоящего напротив.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В этой ситуации удобно использовать куклу. Расположите куклу спиной к ребёнку и уточните, где у неё правая рука. Затем повяжите на её ниточку, на правой ручке малыш</w:t>
      </w:r>
      <w:r>
        <w:rPr>
          <w:rFonts w:ascii="Times New Roman" w:hAnsi="Times New Roman" w:cs="Times New Roman"/>
          <w:sz w:val="28"/>
          <w:szCs w:val="28"/>
        </w:rPr>
        <w:t>а тоже завяжите такую же нитку.</w:t>
      </w:r>
    </w:p>
    <w:p w:rsidR="00887870" w:rsidRP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 xml:space="preserve">Потом разверните куклу передом к малышу, чтобы ниточки у ребёнка и </w:t>
      </w:r>
      <w:r>
        <w:rPr>
          <w:rFonts w:ascii="Times New Roman" w:hAnsi="Times New Roman" w:cs="Times New Roman"/>
          <w:sz w:val="28"/>
          <w:szCs w:val="28"/>
        </w:rPr>
        <w:t>у игрушки были с разных сторон.</w:t>
      </w:r>
    </w:p>
    <w:p w:rsidR="00887870" w:rsidRDefault="00887870" w:rsidP="0082757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Ещё раз переверните куклу спинкой – и расположение ниточек совпадёт. Ребёнок должен понять, что правая рука всегда будет правой – изменится только размещение предметов по отношению друг к другу.</w:t>
      </w:r>
    </w:p>
    <w:p w:rsidR="00887870" w:rsidRPr="00887870" w:rsidRDefault="00887870" w:rsidP="00887870">
      <w:pPr>
        <w:rPr>
          <w:rFonts w:ascii="Times New Roman" w:hAnsi="Times New Roman" w:cs="Times New Roman"/>
          <w:b/>
          <w:sz w:val="28"/>
          <w:szCs w:val="28"/>
        </w:rPr>
      </w:pPr>
      <w:r w:rsidRPr="00887870">
        <w:rPr>
          <w:rFonts w:ascii="Times New Roman" w:hAnsi="Times New Roman" w:cs="Times New Roman"/>
          <w:b/>
          <w:sz w:val="28"/>
          <w:szCs w:val="28"/>
        </w:rPr>
        <w:t>Закреплять полученные умен</w:t>
      </w:r>
      <w:r>
        <w:rPr>
          <w:rFonts w:ascii="Times New Roman" w:hAnsi="Times New Roman" w:cs="Times New Roman"/>
          <w:b/>
          <w:sz w:val="28"/>
          <w:szCs w:val="28"/>
        </w:rPr>
        <w:t>ия наиболее эффективно в ИГРАХ.</w:t>
      </w:r>
    </w:p>
    <w:p w:rsidR="00887870" w:rsidRPr="00887870" w:rsidRDefault="00887870" w:rsidP="0082757D">
      <w:p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• Можно выставить игрушки в рядок и сказать, что вы задумали одну. Ребёнок должен отгадать, о какой игрушке идёт речь. Если он затрудняется, подсказывайте ему: «</w:t>
      </w:r>
      <w:r>
        <w:rPr>
          <w:rFonts w:ascii="Times New Roman" w:hAnsi="Times New Roman" w:cs="Times New Roman"/>
          <w:sz w:val="28"/>
          <w:szCs w:val="28"/>
        </w:rPr>
        <w:t>левее», «правее».</w:t>
      </w:r>
    </w:p>
    <w:p w:rsidR="00887870" w:rsidRPr="00887870" w:rsidRDefault="00887870" w:rsidP="0082757D">
      <w:p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• Попросите ребёнка выйти из комнаты и спрячьте игрушку. Когда он войдет, объясните ему маршрут к игрушке. Например: «Иди к комоду, поверни направо, сделай т</w:t>
      </w:r>
      <w:r>
        <w:rPr>
          <w:rFonts w:ascii="Times New Roman" w:hAnsi="Times New Roman" w:cs="Times New Roman"/>
          <w:sz w:val="28"/>
          <w:szCs w:val="28"/>
        </w:rPr>
        <w:t>ри шага. И ещё два шага влево».</w:t>
      </w:r>
    </w:p>
    <w:p w:rsidR="00887870" w:rsidRPr="00887870" w:rsidRDefault="00887870" w:rsidP="0082757D">
      <w:pPr>
        <w:jc w:val="both"/>
        <w:rPr>
          <w:rFonts w:ascii="Times New Roman" w:hAnsi="Times New Roman" w:cs="Times New Roman"/>
          <w:sz w:val="28"/>
          <w:szCs w:val="28"/>
        </w:rPr>
      </w:pPr>
      <w:r w:rsidRPr="00887870">
        <w:rPr>
          <w:rFonts w:ascii="Times New Roman" w:hAnsi="Times New Roman" w:cs="Times New Roman"/>
          <w:sz w:val="28"/>
          <w:szCs w:val="28"/>
        </w:rPr>
        <w:t>• Нарисуйте на листе бумаги линию и предложите ребёнку нарисовать что-нибудь с двух сторон, к примеру, сле</w:t>
      </w:r>
      <w:bookmarkStart w:id="0" w:name="_GoBack"/>
      <w:bookmarkEnd w:id="0"/>
      <w:r w:rsidRPr="00887870">
        <w:rPr>
          <w:rFonts w:ascii="Times New Roman" w:hAnsi="Times New Roman" w:cs="Times New Roman"/>
          <w:sz w:val="28"/>
          <w:szCs w:val="28"/>
        </w:rPr>
        <w:t>ва — цветочки, а справа – бабочки.</w:t>
      </w:r>
    </w:p>
    <w:sectPr w:rsidR="00887870" w:rsidRPr="00887870" w:rsidSect="0082757D">
      <w:pgSz w:w="11906" w:h="16838"/>
      <w:pgMar w:top="1134" w:right="1133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 Amour One">
    <w:panose1 w:val="02000605020000020004"/>
    <w:charset w:val="CC"/>
    <w:family w:val="auto"/>
    <w:pitch w:val="variable"/>
    <w:sig w:usb0="80000203" w:usb1="4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E81"/>
    <w:multiLevelType w:val="hybridMultilevel"/>
    <w:tmpl w:val="EDF8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0A"/>
    <w:rsid w:val="001C6821"/>
    <w:rsid w:val="0082757D"/>
    <w:rsid w:val="00887870"/>
    <w:rsid w:val="00E2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7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2023-03-11T11:31:00Z</dcterms:created>
  <dcterms:modified xsi:type="dcterms:W3CDTF">2023-03-11T11:45:00Z</dcterms:modified>
</cp:coreProperties>
</file>