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D1" w:rsidRDefault="0078717C">
      <w:pPr>
        <w:pStyle w:val="a4"/>
      </w:pPr>
      <w:r>
        <w:rPr>
          <w:color w:val="993366"/>
        </w:rPr>
        <w:t>Уровень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развития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речи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детей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в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4</w:t>
      </w:r>
      <w:r>
        <w:rPr>
          <w:color w:val="993366"/>
          <w:spacing w:val="-5"/>
        </w:rPr>
        <w:t xml:space="preserve"> </w:t>
      </w:r>
      <w:r>
        <w:rPr>
          <w:color w:val="993366"/>
        </w:rPr>
        <w:t>года</w:t>
      </w:r>
    </w:p>
    <w:p w:rsidR="0078717C" w:rsidRDefault="0078717C">
      <w:pPr>
        <w:pStyle w:val="a3"/>
        <w:spacing w:before="305" w:line="273" w:lineRule="auto"/>
        <w:ind w:left="103" w:firstLine="708"/>
      </w:pPr>
    </w:p>
    <w:p w:rsidR="00DE4BD1" w:rsidRDefault="0078717C">
      <w:pPr>
        <w:pStyle w:val="a3"/>
        <w:spacing w:before="305" w:line="273" w:lineRule="auto"/>
        <w:ind w:left="103" w:firstLine="708"/>
      </w:pPr>
      <w:r>
        <w:t>К</w:t>
      </w:r>
      <w:r>
        <w:rPr>
          <w:spacing w:val="9"/>
        </w:rPr>
        <w:t xml:space="preserve"> </w:t>
      </w:r>
      <w:r>
        <w:t>четырем</w:t>
      </w:r>
      <w:r>
        <w:rPr>
          <w:spacing w:val="6"/>
        </w:rPr>
        <w:t xml:space="preserve"> </w:t>
      </w:r>
      <w:r>
        <w:t>годам</w:t>
      </w:r>
      <w:r>
        <w:rPr>
          <w:spacing w:val="7"/>
        </w:rPr>
        <w:t xml:space="preserve"> </w:t>
      </w:r>
      <w:r>
        <w:t>словарный</w:t>
      </w:r>
      <w:r>
        <w:rPr>
          <w:spacing w:val="6"/>
        </w:rPr>
        <w:t xml:space="preserve"> </w:t>
      </w:r>
      <w:r>
        <w:t>запас</w:t>
      </w:r>
      <w:r>
        <w:rPr>
          <w:spacing w:val="8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достигает</w:t>
      </w:r>
      <w:r>
        <w:rPr>
          <w:spacing w:val="9"/>
        </w:rPr>
        <w:t xml:space="preserve"> </w:t>
      </w:r>
      <w:r>
        <w:t>1600</w:t>
      </w:r>
      <w:r>
        <w:rPr>
          <w:spacing w:val="8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(добавляются</w:t>
      </w:r>
      <w:r>
        <w:rPr>
          <w:spacing w:val="-67"/>
        </w:rPr>
        <w:t xml:space="preserve"> </w:t>
      </w:r>
      <w:r>
        <w:t>наречия,</w:t>
      </w:r>
      <w:r>
        <w:rPr>
          <w:spacing w:val="3"/>
        </w:rPr>
        <w:t xml:space="preserve"> </w:t>
      </w:r>
      <w:r>
        <w:t>обозначающих пространственные</w:t>
      </w:r>
      <w:r>
        <w:rPr>
          <w:spacing w:val="-4"/>
        </w:rPr>
        <w:t xml:space="preserve"> </w:t>
      </w:r>
      <w:r>
        <w:t>и временные</w:t>
      </w:r>
      <w:r>
        <w:rPr>
          <w:spacing w:val="-4"/>
        </w:rPr>
        <w:t xml:space="preserve"> </w:t>
      </w:r>
      <w:r>
        <w:t>признаки)</w:t>
      </w:r>
    </w:p>
    <w:p w:rsidR="00DE4BD1" w:rsidRDefault="00DE4BD1">
      <w:pPr>
        <w:pStyle w:val="a3"/>
        <w:spacing w:before="6"/>
        <w:rPr>
          <w:sz w:val="33"/>
        </w:rPr>
      </w:pPr>
    </w:p>
    <w:p w:rsidR="0078717C" w:rsidRDefault="0078717C">
      <w:pPr>
        <w:pStyle w:val="a3"/>
        <w:spacing w:before="6"/>
        <w:rPr>
          <w:sz w:val="33"/>
        </w:rPr>
      </w:pPr>
    </w:p>
    <w:p w:rsidR="00DE4BD1" w:rsidRDefault="0078717C">
      <w:pPr>
        <w:pStyle w:val="1"/>
        <w:spacing w:before="0"/>
      </w:pPr>
      <w:r>
        <w:t>Характеристика</w:t>
      </w:r>
      <w:r>
        <w:rPr>
          <w:spacing w:val="-5"/>
        </w:rPr>
        <w:t xml:space="preserve"> </w:t>
      </w:r>
      <w:r>
        <w:t>речи</w:t>
      </w:r>
    </w:p>
    <w:p w:rsidR="00DE4BD1" w:rsidRDefault="0078717C">
      <w:pPr>
        <w:pStyle w:val="a5"/>
        <w:numPr>
          <w:ilvl w:val="0"/>
          <w:numId w:val="2"/>
        </w:numPr>
        <w:tabs>
          <w:tab w:val="left" w:pos="812"/>
        </w:tabs>
        <w:spacing w:before="38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звукопроизношение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приходит в</w:t>
      </w:r>
      <w:r>
        <w:rPr>
          <w:spacing w:val="-2"/>
          <w:sz w:val="28"/>
        </w:rPr>
        <w:t xml:space="preserve"> </w:t>
      </w:r>
      <w:r>
        <w:rPr>
          <w:sz w:val="28"/>
        </w:rPr>
        <w:t>норму</w:t>
      </w:r>
    </w:p>
    <w:p w:rsidR="00DE4BD1" w:rsidRDefault="0078717C">
      <w:pPr>
        <w:pStyle w:val="a5"/>
        <w:numPr>
          <w:ilvl w:val="0"/>
          <w:numId w:val="2"/>
        </w:numPr>
        <w:tabs>
          <w:tab w:val="left" w:pos="812"/>
        </w:tabs>
        <w:spacing w:before="51" w:line="273" w:lineRule="auto"/>
        <w:ind w:right="204"/>
        <w:rPr>
          <w:sz w:val="28"/>
        </w:rPr>
      </w:pP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«словотворчеством»,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свидетельствует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усвоения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словообразовательных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правдун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рванота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страшность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т.д.)</w:t>
      </w:r>
    </w:p>
    <w:p w:rsidR="00DE4BD1" w:rsidRDefault="0078717C">
      <w:pPr>
        <w:pStyle w:val="a5"/>
        <w:numPr>
          <w:ilvl w:val="0"/>
          <w:numId w:val="2"/>
        </w:numPr>
        <w:tabs>
          <w:tab w:val="left" w:pos="812"/>
        </w:tabs>
        <w:spacing w:before="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 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</w:p>
    <w:p w:rsidR="00DE4BD1" w:rsidRDefault="0078717C">
      <w:pPr>
        <w:pStyle w:val="a5"/>
        <w:numPr>
          <w:ilvl w:val="0"/>
          <w:numId w:val="2"/>
        </w:numPr>
        <w:tabs>
          <w:tab w:val="left" w:pos="812"/>
        </w:tabs>
        <w:spacing w:before="46" w:line="276" w:lineRule="auto"/>
        <w:ind w:right="214"/>
        <w:jc w:val="both"/>
        <w:rPr>
          <w:sz w:val="28"/>
        </w:rPr>
      </w:pPr>
      <w:r>
        <w:rPr>
          <w:sz w:val="28"/>
        </w:rPr>
        <w:t>В речи используют слова второй степени обобщения: мебель (это и стульчик,</w:t>
      </w:r>
      <w:r>
        <w:rPr>
          <w:spacing w:val="1"/>
          <w:sz w:val="28"/>
        </w:rPr>
        <w:t xml:space="preserve"> </w:t>
      </w:r>
      <w:r>
        <w:rPr>
          <w:sz w:val="28"/>
        </w:rPr>
        <w:t>и стол, и шкаф), игрушка (это и мяч, и кукла, и кубик), фрукты (это и яблоко,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груша,</w:t>
      </w:r>
      <w:r>
        <w:rPr>
          <w:spacing w:val="4"/>
          <w:sz w:val="28"/>
        </w:rPr>
        <w:t xml:space="preserve"> </w:t>
      </w:r>
      <w:r>
        <w:rPr>
          <w:sz w:val="28"/>
        </w:rPr>
        <w:t>и апельсин).</w:t>
      </w:r>
    </w:p>
    <w:p w:rsidR="00DE4BD1" w:rsidRDefault="0078717C">
      <w:pPr>
        <w:pStyle w:val="a5"/>
        <w:numPr>
          <w:ilvl w:val="0"/>
          <w:numId w:val="2"/>
        </w:numPr>
        <w:tabs>
          <w:tab w:val="left" w:pos="812"/>
        </w:tabs>
        <w:spacing w:before="2" w:line="278" w:lineRule="auto"/>
        <w:ind w:right="214"/>
        <w:jc w:val="both"/>
        <w:rPr>
          <w:sz w:val="28"/>
        </w:rPr>
      </w:pPr>
      <w:r>
        <w:rPr>
          <w:sz w:val="28"/>
        </w:rPr>
        <w:t>Малыши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запоминают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наизусть.</w:t>
      </w:r>
    </w:p>
    <w:p w:rsidR="00DE4BD1" w:rsidRDefault="0078717C">
      <w:pPr>
        <w:pStyle w:val="a5"/>
        <w:numPr>
          <w:ilvl w:val="0"/>
          <w:numId w:val="2"/>
        </w:numPr>
        <w:tabs>
          <w:tab w:val="left" w:pos="812"/>
        </w:tabs>
        <w:spacing w:line="315" w:lineRule="exact"/>
        <w:ind w:left="812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пересказывают хорошо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сказку</w:t>
      </w:r>
    </w:p>
    <w:p w:rsidR="00DE4BD1" w:rsidRDefault="00DE4BD1">
      <w:pPr>
        <w:pStyle w:val="a3"/>
        <w:rPr>
          <w:sz w:val="37"/>
        </w:rPr>
      </w:pPr>
    </w:p>
    <w:p w:rsidR="0078717C" w:rsidRDefault="0078717C">
      <w:pPr>
        <w:pStyle w:val="1"/>
        <w:ind w:left="4352"/>
      </w:pPr>
    </w:p>
    <w:p w:rsidR="00DE4BD1" w:rsidRDefault="0078717C">
      <w:pPr>
        <w:pStyle w:val="1"/>
        <w:ind w:left="4352"/>
      </w:pPr>
      <w:r>
        <w:t>Допускается</w:t>
      </w:r>
    </w:p>
    <w:p w:rsidR="00DE4BD1" w:rsidRDefault="0078717C">
      <w:pPr>
        <w:pStyle w:val="a5"/>
        <w:numPr>
          <w:ilvl w:val="0"/>
          <w:numId w:val="1"/>
        </w:numPr>
        <w:tabs>
          <w:tab w:val="left" w:pos="825"/>
        </w:tabs>
        <w:spacing w:before="42"/>
        <w:ind w:hanging="362"/>
        <w:rPr>
          <w:sz w:val="28"/>
        </w:rPr>
      </w:pPr>
      <w:r>
        <w:rPr>
          <w:sz w:val="28"/>
        </w:rPr>
        <w:t>Смешения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свистящих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шипящих,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[р],</w:t>
      </w:r>
      <w:r>
        <w:rPr>
          <w:spacing w:val="-2"/>
          <w:sz w:val="28"/>
        </w:rPr>
        <w:t xml:space="preserve"> </w:t>
      </w:r>
      <w:r>
        <w:rPr>
          <w:sz w:val="28"/>
        </w:rPr>
        <w:t>[р’]</w:t>
      </w:r>
    </w:p>
    <w:p w:rsidR="00DE4BD1" w:rsidRDefault="0078717C">
      <w:pPr>
        <w:pStyle w:val="a5"/>
        <w:numPr>
          <w:ilvl w:val="0"/>
          <w:numId w:val="1"/>
        </w:numPr>
        <w:tabs>
          <w:tab w:val="left" w:pos="825"/>
        </w:tabs>
        <w:spacing w:before="45"/>
        <w:rPr>
          <w:sz w:val="28"/>
        </w:rPr>
      </w:pPr>
      <w:r>
        <w:rPr>
          <w:sz w:val="28"/>
        </w:rPr>
        <w:t>Непоследовательность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рассказах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</w:p>
    <w:p w:rsidR="00DE4BD1" w:rsidRDefault="00DE4BD1">
      <w:pPr>
        <w:pStyle w:val="a3"/>
        <w:spacing w:before="1"/>
        <w:rPr>
          <w:sz w:val="31"/>
        </w:rPr>
      </w:pPr>
    </w:p>
    <w:p w:rsidR="0078717C" w:rsidRDefault="0078717C">
      <w:pPr>
        <w:pStyle w:val="a3"/>
        <w:spacing w:before="1"/>
        <w:rPr>
          <w:sz w:val="31"/>
        </w:rPr>
      </w:pPr>
    </w:p>
    <w:p w:rsidR="00DE4BD1" w:rsidRDefault="0078717C">
      <w:pPr>
        <w:pStyle w:val="a3"/>
        <w:spacing w:before="1" w:line="276" w:lineRule="auto"/>
        <w:ind w:left="103" w:right="214"/>
        <w:jc w:val="both"/>
      </w:pPr>
      <w:r>
        <w:rPr>
          <w:b/>
          <w:color w:val="FF0000"/>
        </w:rPr>
        <w:t>!!!</w:t>
      </w:r>
      <w:r>
        <w:rPr>
          <w:b/>
          <w:color w:val="FF0000"/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 w:rsidR="007D4A5C">
        <w:t>предложенными</w:t>
      </w:r>
      <w:bookmarkStart w:id="0" w:name="_GoBack"/>
      <w:bookmarkEnd w:id="0"/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бойтесь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логопеду,</w:t>
      </w:r>
      <w:r>
        <w:rPr>
          <w:spacing w:val="1"/>
        </w:rPr>
        <w:t xml:space="preserve"> </w:t>
      </w:r>
      <w:r>
        <w:t>дефектологу</w:t>
      </w:r>
      <w:r>
        <w:rPr>
          <w:spacing w:val="-8"/>
        </w:rPr>
        <w:t xml:space="preserve"> </w:t>
      </w:r>
      <w:r>
        <w:t>и психологу</w:t>
      </w:r>
      <w:r>
        <w:rPr>
          <w:spacing w:val="-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консультациями.</w:t>
      </w:r>
    </w:p>
    <w:p w:rsidR="00DE4BD1" w:rsidRDefault="00DE4BD1">
      <w:pPr>
        <w:pStyle w:val="a3"/>
        <w:spacing w:before="10"/>
        <w:rPr>
          <w:sz w:val="39"/>
        </w:rPr>
      </w:pPr>
    </w:p>
    <w:p w:rsidR="0078717C" w:rsidRDefault="0078717C">
      <w:pPr>
        <w:ind w:left="1488" w:right="1593"/>
        <w:jc w:val="center"/>
        <w:rPr>
          <w:b/>
          <w:i/>
          <w:sz w:val="36"/>
        </w:rPr>
      </w:pPr>
    </w:p>
    <w:p w:rsidR="0078717C" w:rsidRDefault="0078717C">
      <w:pPr>
        <w:ind w:left="1488" w:right="1593"/>
        <w:jc w:val="center"/>
        <w:rPr>
          <w:b/>
          <w:i/>
          <w:sz w:val="36"/>
        </w:rPr>
      </w:pPr>
    </w:p>
    <w:p w:rsidR="0078717C" w:rsidRDefault="0078717C">
      <w:pPr>
        <w:ind w:left="1488" w:right="1593"/>
        <w:jc w:val="center"/>
        <w:rPr>
          <w:b/>
          <w:i/>
          <w:sz w:val="36"/>
        </w:rPr>
      </w:pPr>
    </w:p>
    <w:p w:rsidR="0078717C" w:rsidRDefault="0078717C">
      <w:pPr>
        <w:ind w:left="1488" w:right="1593"/>
        <w:jc w:val="center"/>
        <w:rPr>
          <w:b/>
          <w:i/>
          <w:sz w:val="36"/>
        </w:rPr>
      </w:pPr>
    </w:p>
    <w:p w:rsidR="0078717C" w:rsidRDefault="0078717C">
      <w:pPr>
        <w:ind w:left="1488" w:right="1593"/>
        <w:jc w:val="center"/>
        <w:rPr>
          <w:b/>
          <w:i/>
          <w:sz w:val="36"/>
        </w:rPr>
      </w:pPr>
    </w:p>
    <w:p w:rsidR="00DE4BD1" w:rsidRDefault="0078717C">
      <w:pPr>
        <w:ind w:left="1488" w:right="1593"/>
        <w:jc w:val="center"/>
        <w:rPr>
          <w:b/>
          <w:i/>
          <w:sz w:val="36"/>
        </w:rPr>
      </w:pPr>
      <w:r>
        <w:rPr>
          <w:b/>
          <w:i/>
          <w:sz w:val="36"/>
        </w:rPr>
        <w:t>Удачи!</w:t>
      </w:r>
    </w:p>
    <w:p w:rsidR="00DE4BD1" w:rsidRDefault="00DE4BD1">
      <w:pPr>
        <w:pStyle w:val="a3"/>
        <w:spacing w:before="2"/>
        <w:rPr>
          <w:b/>
          <w:i/>
          <w:sz w:val="37"/>
        </w:rPr>
      </w:pPr>
    </w:p>
    <w:p w:rsidR="00DE4BD1" w:rsidRDefault="0078717C">
      <w:pPr>
        <w:ind w:left="115"/>
        <w:jc w:val="both"/>
        <w:rPr>
          <w:rFonts w:ascii="Wingdings" w:hAnsi="Wingdings"/>
          <w:sz w:val="26"/>
        </w:rPr>
      </w:pPr>
      <w:r>
        <w:rPr>
          <w:b/>
          <w:i/>
          <w:sz w:val="26"/>
        </w:rPr>
        <w:t>Любите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своих малышей,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мы,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логопеды,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поможем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им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правильно 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красиво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говорить</w:t>
      </w:r>
      <w:r>
        <w:rPr>
          <w:b/>
          <w:i/>
          <w:spacing w:val="-3"/>
          <w:sz w:val="26"/>
        </w:rPr>
        <w:t xml:space="preserve"> </w:t>
      </w:r>
      <w:r>
        <w:rPr>
          <w:rFonts w:ascii="Wingdings" w:hAnsi="Wingdings"/>
          <w:sz w:val="26"/>
        </w:rPr>
        <w:t></w:t>
      </w:r>
    </w:p>
    <w:p w:rsidR="00DE4BD1" w:rsidRDefault="00DE4BD1">
      <w:pPr>
        <w:pStyle w:val="a3"/>
        <w:spacing w:before="7"/>
        <w:rPr>
          <w:rFonts w:ascii="Wingdings" w:hAnsi="Wingdings"/>
          <w:sz w:val="37"/>
        </w:rPr>
      </w:pPr>
    </w:p>
    <w:p w:rsidR="00DE4BD1" w:rsidRDefault="00DE4BD1">
      <w:pPr>
        <w:pStyle w:val="1"/>
        <w:spacing w:line="273" w:lineRule="auto"/>
        <w:ind w:left="6687" w:right="194" w:firstLine="1884"/>
      </w:pPr>
    </w:p>
    <w:sectPr w:rsidR="00DE4BD1">
      <w:type w:val="continuous"/>
      <w:pgSz w:w="11910" w:h="16840"/>
      <w:pgMar w:top="76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7467"/>
    <w:multiLevelType w:val="hybridMultilevel"/>
    <w:tmpl w:val="C85E66B6"/>
    <w:lvl w:ilvl="0" w:tplc="E0A4B878">
      <w:start w:val="1"/>
      <w:numFmt w:val="decimal"/>
      <w:lvlText w:val="%1."/>
      <w:lvlJc w:val="left"/>
      <w:pPr>
        <w:ind w:left="811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4276F6">
      <w:numFmt w:val="bullet"/>
      <w:lvlText w:val="•"/>
      <w:lvlJc w:val="left"/>
      <w:pPr>
        <w:ind w:left="1778" w:hanging="377"/>
      </w:pPr>
      <w:rPr>
        <w:rFonts w:hint="default"/>
        <w:lang w:val="ru-RU" w:eastAsia="en-US" w:bidi="ar-SA"/>
      </w:rPr>
    </w:lvl>
    <w:lvl w:ilvl="2" w:tplc="238ADC60">
      <w:numFmt w:val="bullet"/>
      <w:lvlText w:val="•"/>
      <w:lvlJc w:val="left"/>
      <w:pPr>
        <w:ind w:left="2737" w:hanging="377"/>
      </w:pPr>
      <w:rPr>
        <w:rFonts w:hint="default"/>
        <w:lang w:val="ru-RU" w:eastAsia="en-US" w:bidi="ar-SA"/>
      </w:rPr>
    </w:lvl>
    <w:lvl w:ilvl="3" w:tplc="D1309B74">
      <w:numFmt w:val="bullet"/>
      <w:lvlText w:val="•"/>
      <w:lvlJc w:val="left"/>
      <w:pPr>
        <w:ind w:left="3696" w:hanging="377"/>
      </w:pPr>
      <w:rPr>
        <w:rFonts w:hint="default"/>
        <w:lang w:val="ru-RU" w:eastAsia="en-US" w:bidi="ar-SA"/>
      </w:rPr>
    </w:lvl>
    <w:lvl w:ilvl="4" w:tplc="553690E0">
      <w:numFmt w:val="bullet"/>
      <w:lvlText w:val="•"/>
      <w:lvlJc w:val="left"/>
      <w:pPr>
        <w:ind w:left="4655" w:hanging="377"/>
      </w:pPr>
      <w:rPr>
        <w:rFonts w:hint="default"/>
        <w:lang w:val="ru-RU" w:eastAsia="en-US" w:bidi="ar-SA"/>
      </w:rPr>
    </w:lvl>
    <w:lvl w:ilvl="5" w:tplc="5E08AB6E">
      <w:numFmt w:val="bullet"/>
      <w:lvlText w:val="•"/>
      <w:lvlJc w:val="left"/>
      <w:pPr>
        <w:ind w:left="5614" w:hanging="377"/>
      </w:pPr>
      <w:rPr>
        <w:rFonts w:hint="default"/>
        <w:lang w:val="ru-RU" w:eastAsia="en-US" w:bidi="ar-SA"/>
      </w:rPr>
    </w:lvl>
    <w:lvl w:ilvl="6" w:tplc="14F09120">
      <w:numFmt w:val="bullet"/>
      <w:lvlText w:val="•"/>
      <w:lvlJc w:val="left"/>
      <w:pPr>
        <w:ind w:left="6572" w:hanging="377"/>
      </w:pPr>
      <w:rPr>
        <w:rFonts w:hint="default"/>
        <w:lang w:val="ru-RU" w:eastAsia="en-US" w:bidi="ar-SA"/>
      </w:rPr>
    </w:lvl>
    <w:lvl w:ilvl="7" w:tplc="DAC8CF4A">
      <w:numFmt w:val="bullet"/>
      <w:lvlText w:val="•"/>
      <w:lvlJc w:val="left"/>
      <w:pPr>
        <w:ind w:left="7531" w:hanging="377"/>
      </w:pPr>
      <w:rPr>
        <w:rFonts w:hint="default"/>
        <w:lang w:val="ru-RU" w:eastAsia="en-US" w:bidi="ar-SA"/>
      </w:rPr>
    </w:lvl>
    <w:lvl w:ilvl="8" w:tplc="D56C2ACA">
      <w:numFmt w:val="bullet"/>
      <w:lvlText w:val="•"/>
      <w:lvlJc w:val="left"/>
      <w:pPr>
        <w:ind w:left="8490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62D42490"/>
    <w:multiLevelType w:val="hybridMultilevel"/>
    <w:tmpl w:val="BDAE5404"/>
    <w:lvl w:ilvl="0" w:tplc="71625DAC">
      <w:start w:val="1"/>
      <w:numFmt w:val="decimal"/>
      <w:lvlText w:val="%1."/>
      <w:lvlJc w:val="left"/>
      <w:pPr>
        <w:ind w:left="824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B0F3DC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FA50563A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8B78E15E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5C8029EA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70FE1B92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FD2E6DBE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7994B73C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F6FA701A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4BD1"/>
    <w:rsid w:val="0078717C"/>
    <w:rsid w:val="007D4A5C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FA87"/>
  <w15:docId w15:val="{9B3D68CC-E7FC-4219-A116-4A37168F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7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1489" w:right="1593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11" w:hanging="37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2024-12-12T08:29:00Z</dcterms:created>
  <dcterms:modified xsi:type="dcterms:W3CDTF">2024-12-12T08:42:00Z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</Properties>
</file>