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7E" w:rsidRPr="0077257E" w:rsidRDefault="0077257E" w:rsidP="007725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Georgia" w:eastAsia="Times New Roman" w:hAnsi="Georgia" w:cs="Calibri"/>
          <w:i/>
          <w:iCs/>
          <w:color w:val="9B6849"/>
          <w:sz w:val="42"/>
          <w:szCs w:val="42"/>
          <w:lang w:eastAsia="ru-RU"/>
        </w:rPr>
        <w:t>Здоровый образ жизни для детей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77257E" w:rsidRPr="0077257E" w:rsidTr="0077257E"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257E" w:rsidRPr="0077257E" w:rsidRDefault="0077257E" w:rsidP="00772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57E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 wp14:anchorId="7761F00B" wp14:editId="302FA002">
                  <wp:extent cx="3810000" cy="2657475"/>
                  <wp:effectExtent l="0" t="0" r="0" b="9525"/>
                  <wp:docPr id="1" name="Рисунок 1" descr="Нажмите для увеличения. Советы по здоровому образу жизн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жмите для увеличения. Советы по здоровому образу жизн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 здоровыми, красивыми, полными сил хотят и взрослые и дети. А что для этого нужно делать? Всего лишь знать и выполнять правила здорового образа жизни.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же это такое – </w:t>
      </w:r>
      <w:r w:rsidRPr="0077257E">
        <w:rPr>
          <w:rFonts w:ascii="Times New Roman" w:eastAsia="Times New Roman" w:hAnsi="Times New Roman" w:cs="Times New Roman"/>
          <w:b/>
          <w:bCs/>
          <w:color w:val="005951"/>
          <w:sz w:val="27"/>
          <w:szCs w:val="27"/>
          <w:lang w:eastAsia="ru-RU"/>
        </w:rPr>
        <w:t>Здоровый Образ Жизни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(ЗОЖ)?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Даём определение для взрослых: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«здоровый образ жизни — образ жизни человека, направленный на профилактику болезней и укрепление здоровья; система разумного поведения человека, которая обеспечивает человеку физическое, душевное, социальное благополучие и активное долголетие». (с сайта международного общественного движения «Здоровая планета» </w:t>
      </w:r>
      <w:hyperlink r:id="rId6" w:history="1">
        <w:r w:rsidRPr="0077257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http://www.zdorovajaplaneta.ru/zdorovyj-obraz-zhizni-zozh</w:t>
        </w:r>
      </w:hyperlink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Определение для детей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здоровый образ жизни - это 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действия,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нацеленные на укрепление здоровья. Итак, чтобы быть здоровым, нужно не </w:t>
      </w:r>
      <w:proofErr w:type="spellStart"/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принебрегать</w:t>
      </w:r>
      <w:proofErr w:type="spellEnd"/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правилами личной гигиены и режимом дня, правильно питаться и заниматься спортом.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Личная гигиена.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Чистота — залог здоровья (рус. нар. пословица).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77257E" w:rsidRPr="0077257E" w:rsidTr="0077257E"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257E" w:rsidRPr="0077257E" w:rsidRDefault="0077257E" w:rsidP="00772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57E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lastRenderedPageBreak/>
              <w:drawing>
                <wp:inline distT="0" distB="0" distL="0" distR="0" wp14:anchorId="0342C80A" wp14:editId="1EEE4D6E">
                  <wp:extent cx="3810000" cy="2895600"/>
                  <wp:effectExtent l="0" t="0" r="0" b="0"/>
                  <wp:docPr id="2" name="Рисунок 2" descr="Нажмите для увеличения. Личная гигиена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ажмите для увеличения. Личная гигиена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Главное требование гигиены – держать тело в чистоте. Это избавит вас от риска получить заболевания, связанные с размножением бактерий и паразитов. Для этого надо соблюдать элементарные правила гигиены.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1.Обязательно чистите зубы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после утреннего пробуждения и перед тем, как отходить ко сну.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Регулярно мойте голову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3.Содержите в чистоте расчёски, резинки и заколки для волос.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4.Принимайте душ или ванну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 раза в день.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Обязательно мойте руки 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приходу домой, до и после еды, после игры с животными, после туалета.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Уделяйте внимание чистоте вашей одежды и обуви.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Режим дня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Сидеть да лежать, болезни поджидать (рус. нар. пословица).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77257E" w:rsidRPr="0077257E" w:rsidTr="0077257E"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257E" w:rsidRPr="0077257E" w:rsidRDefault="0077257E" w:rsidP="00772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57E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lastRenderedPageBreak/>
              <w:drawing>
                <wp:inline distT="0" distB="0" distL="0" distR="0" wp14:anchorId="3400ECCB" wp14:editId="5F2A4C04">
                  <wp:extent cx="3552825" cy="3810000"/>
                  <wp:effectExtent l="0" t="0" r="9525" b="0"/>
                  <wp:docPr id="3" name="Рисунок 3" descr="Нажмите для увеличения. Иллюстрация К. Ротова к стихотворению А. Митты Чудо-кров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ажмите для увеличения. Иллюстрация К. Ротова к стихотворению А. Митты Чудо-кров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57E" w:rsidRPr="0077257E" w:rsidTr="0077257E"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77257E" w:rsidRPr="0077257E" w:rsidRDefault="0077257E" w:rsidP="0077257E">
            <w:pPr>
              <w:spacing w:after="0" w:line="240" w:lineRule="auto"/>
              <w:ind w:firstLine="45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57E">
              <w:rPr>
                <w:rFonts w:ascii="Georgia" w:eastAsia="Times New Roman" w:hAnsi="Georgia" w:cs="Calibri"/>
                <w:i/>
                <w:iCs/>
                <w:color w:val="000000"/>
                <w:sz w:val="23"/>
                <w:szCs w:val="23"/>
                <w:lang w:eastAsia="ru-RU"/>
              </w:rPr>
              <w:t xml:space="preserve">Иллюстрация К. </w:t>
            </w:r>
            <w:proofErr w:type="spellStart"/>
            <w:r w:rsidRPr="0077257E">
              <w:rPr>
                <w:rFonts w:ascii="Georgia" w:eastAsia="Times New Roman" w:hAnsi="Georgia" w:cs="Calibri"/>
                <w:i/>
                <w:iCs/>
                <w:color w:val="000000"/>
                <w:sz w:val="23"/>
                <w:szCs w:val="23"/>
                <w:lang w:eastAsia="ru-RU"/>
              </w:rPr>
              <w:t>Ротова</w:t>
            </w:r>
            <w:proofErr w:type="spellEnd"/>
            <w:r w:rsidRPr="0077257E">
              <w:rPr>
                <w:rFonts w:ascii="Georgia" w:eastAsia="Times New Roman" w:hAnsi="Georgia" w:cs="Calibri"/>
                <w:i/>
                <w:iCs/>
                <w:color w:val="000000"/>
                <w:sz w:val="23"/>
                <w:szCs w:val="23"/>
                <w:lang w:eastAsia="ru-RU"/>
              </w:rPr>
              <w:t xml:space="preserve"> к стихотворению А. Митты «Чудо-кровать»</w:t>
            </w:r>
          </w:p>
        </w:tc>
      </w:tr>
    </w:tbl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скажете, что режим дня придумали родители, воспитатели и учителя. Совершенно верно! Именно этим людям небезразлично как себя чувствуют дети, с каким настроением они принимаются за уроки и занятия, найдётся ли в течение дня время на еду и развлечения.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 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режим дня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это правильное распределение времени на сон, работу, питание и отдых.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Бывает, что мы нарушаем режим дня: поздно встаём, едим, когда захочется, смотрим фильмы или мультики допоздна, валяемся на диване. Но если человек будет так жить всегда, то он станет капризным лентяем, а без правильного питания и прогулок на свежем воздухе он ещё и заболеет.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Значит основа правильного распорядка дня и хорошего самочувствия </w:t>
      </w:r>
      <w:proofErr w:type="gramStart"/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:</w:t>
      </w:r>
      <w:proofErr w:type="gramEnd"/>
    </w:p>
    <w:p w:rsidR="0077257E" w:rsidRPr="0077257E" w:rsidRDefault="0077257E" w:rsidP="0077257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50" w:right="750"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Нормальная продолжительность сна (</w:t>
      </w:r>
      <w:r w:rsidRPr="007725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Школьник должен спать не менее 9-10,5 часов).</w:t>
      </w:r>
    </w:p>
    <w:p w:rsidR="0077257E" w:rsidRPr="0077257E" w:rsidRDefault="0077257E" w:rsidP="0077257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50" w:right="750"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Соблюдение времени отхода ко сну и ежедневного пробуждения.</w:t>
      </w:r>
    </w:p>
    <w:p w:rsidR="0077257E" w:rsidRPr="0077257E" w:rsidRDefault="0077257E" w:rsidP="0077257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50" w:right="750"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графика приёма пищи.</w:t>
      </w:r>
    </w:p>
    <w:p w:rsidR="0077257E" w:rsidRPr="0077257E" w:rsidRDefault="0077257E" w:rsidP="0077257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50" w:right="750"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баланса между учебными занятиями в школе и дома с активным отдыхом и пребыванием на свежем воздухе. (</w:t>
      </w:r>
      <w:r w:rsidRPr="007725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Вернувшись из школы, ребёнок должен пообедать и обязательно отдохнуть. Отдых составит около 1-1,5 часа, без чтения книг и просмотра телевизора. Начинать выполнение домашнего задания рекомендуется с наименее тяжёлых предметов, переходя к более сложным. Через каждые 30-40 минут выполнения уроков, следует проводить 15 минутные перерывы с физкультминуткой под музыку)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можете построить свой режим дня, посоветовавшись с родителями. Главное – найти в себе силы соблюдать этот режим!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Правильное питание.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Как жуёшь, так и живёшь (рус. нар. пословица).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77257E" w:rsidRPr="0077257E" w:rsidTr="0077257E"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257E" w:rsidRPr="0077257E" w:rsidRDefault="0077257E" w:rsidP="00772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57E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 wp14:anchorId="2288F454" wp14:editId="021F8ECE">
                  <wp:extent cx="3810000" cy="3648075"/>
                  <wp:effectExtent l="0" t="0" r="0" b="9525"/>
                  <wp:docPr id="4" name="Рисунок 4" descr="Нажмите для увеличения. Фотограф Саманта Ли создает картины из обычной еды. Фото с сайта http://www.libo.r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жмите для увеличения. Фотограф Саманта Ли создает картины из обычной еды. Фото с сайта http://www.libo.ru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57E" w:rsidRPr="0077257E" w:rsidTr="0077257E"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77257E" w:rsidRPr="0077257E" w:rsidRDefault="0077257E" w:rsidP="0077257E">
            <w:pPr>
              <w:spacing w:after="0" w:line="240" w:lineRule="auto"/>
              <w:ind w:firstLine="45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57E">
              <w:rPr>
                <w:rFonts w:ascii="Georgia" w:eastAsia="Times New Roman" w:hAnsi="Georgia" w:cs="Calibri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 xml:space="preserve">Фотограф </w:t>
            </w:r>
            <w:proofErr w:type="spellStart"/>
            <w:r w:rsidRPr="0077257E">
              <w:rPr>
                <w:rFonts w:ascii="Georgia" w:eastAsia="Times New Roman" w:hAnsi="Georgia" w:cs="Calibri"/>
                <w:i/>
                <w:iCs/>
                <w:color w:val="000000"/>
                <w:sz w:val="23"/>
                <w:szCs w:val="23"/>
                <w:lang w:eastAsia="ru-RU"/>
              </w:rPr>
              <w:t>Саманта</w:t>
            </w:r>
            <w:proofErr w:type="spellEnd"/>
            <w:r w:rsidRPr="0077257E">
              <w:rPr>
                <w:rFonts w:ascii="Georgia" w:eastAsia="Times New Roman" w:hAnsi="Georgia" w:cs="Calibri"/>
                <w:i/>
                <w:iCs/>
                <w:color w:val="000000"/>
                <w:sz w:val="23"/>
                <w:szCs w:val="23"/>
                <w:lang w:eastAsia="ru-RU"/>
              </w:rPr>
              <w:t xml:space="preserve"> Ли создает картины из обычной еды.</w:t>
            </w:r>
          </w:p>
        </w:tc>
      </w:tr>
      <w:tr w:rsidR="0077257E" w:rsidRPr="0077257E" w:rsidTr="0077257E"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257E" w:rsidRPr="0077257E" w:rsidRDefault="0077257E" w:rsidP="00772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57E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 wp14:anchorId="7B11F70E" wp14:editId="3A7EFA4D">
                  <wp:extent cx="3810000" cy="3648075"/>
                  <wp:effectExtent l="0" t="0" r="0" b="9525"/>
                  <wp:docPr id="5" name="Рисунок 5" descr="Нажмите для увеличения. Фотограф Саманта Ли создает картины из обычной еды. Фото с сайта http://www.libo.r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Нажмите для увеличения. Фотограф Саманта Ли создает картины из обычной еды. Фото с сайта http://www.libo.ru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Понятно, что для детей готовят пищу взрослые. Понятно, что детям для роста и взросления нужно много сил. А получать всё необходимое они должны из пищи, богатой микроэлементами, минералами и витаминами. Отсутствие сбалансированного полноценного питания может обернуться испорченным на всю жизнь здоровьем. Поэтому нужно постараться есть всё полезное, что вам предлагают родители. Правила здорового питания достаточно просты и не требуют специальных навыков.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Ешьте богатые витаминами овощи и фрукты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Не отказывайтесь от тех овощей и фруктов, которые однажды показались вам невкусными, попробуйте их ещё раз, вдруг понравятся. Свежие овощи и фрукты не только утолят голод, но и пополнят недостаток полезных веществ.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Употребляйте кисломолочные продукты 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(кефир, простоквашу, творог, сметану и </w:t>
      </w:r>
      <w:proofErr w:type="spellStart"/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</w:t>
      </w:r>
      <w:proofErr w:type="spellEnd"/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Они содержат полезный белок и способствуют нормальному пищеварению.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Ешьте каши. 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 содержат сложные углеводы, которые позволяют организму быть энергичным и бодрым в течение многих часов. В качестве гарнира это блюдо отлично гармонирует с мясом, рыбой и овощами.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отказывайтесь от мяса.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мясе содержится огромное количество полезных веществ, таких, как железо, калий, фосфор. Они дают организму силы и возможности правильно развиваться и бороться с болезнями.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Совет.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торопитесь во время еды, хорошо пережёвывайте пищу. Это спасение для желудка и всей пищеварительной системы. Специалисты рекомендуют жевать пищу не менее двадцати раз.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Спорт и физические нагрузки.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Двигайся больше, проживёшь дольше (рус. нар. пословица)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меньше мы двигаемся, тем больше риск заболеть. Хорошо, если у вас много свободного времени. Вы можете посещать спортивные секции, упражняться в тренажёрном зале или танцевать. Вариантов очень много. Но что же делать, если вы занятой человек и почти не имеете свободного времени? Тогда начать день необходимо с утренней зарядки, которая поможет перейти от сна к бодрствованию, позволит организму активно включиться в работу. Выполнять упражнения надо в определенной последовательности: вначале потягивания, затем упражнения для рук и плечевого пояса, затем туловища и ног.</w:t>
      </w:r>
    </w:p>
    <w:p w:rsidR="0077257E" w:rsidRPr="0077257E" w:rsidRDefault="0077257E" w:rsidP="007725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Заканчивают зарядку прыжками и бегом, после чего делают упражнение на восстановление дыхания.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Посвятите зарядке 10-15 минут и ваше тело всегда будет в отличном состоянии.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Помимо зарядки к физическому воспитанию относится активное пребывание на свежем воздухе: подвижные игры и/или ежедневные прогулки на роликах, велосипеде и проч. Физический труд, гимнастика, прогулка, бег и т.п. улучшают кровообращение, дают энергию, хорошее настроение, здоровье.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2"/>
        <w:gridCol w:w="6113"/>
      </w:tblGrid>
      <w:tr w:rsidR="0077257E" w:rsidRPr="0077257E" w:rsidTr="0077257E"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257E" w:rsidRPr="0077257E" w:rsidRDefault="0077257E" w:rsidP="00772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57E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lastRenderedPageBreak/>
              <w:drawing>
                <wp:inline distT="0" distB="0" distL="0" distR="0" wp14:anchorId="7B3FCB4B" wp14:editId="405D3D2D">
                  <wp:extent cx="3810000" cy="3810000"/>
                  <wp:effectExtent l="0" t="0" r="0" b="0"/>
                  <wp:docPr id="6" name="Рисунок 6" descr="Нажмите для увеличения.Картины Евгении Гапчинской с сайта http://www.gapart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Нажмите для увеличения.Картины Евгении Гапчинской с сайта http://www.gapart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257E" w:rsidRPr="0077257E" w:rsidRDefault="0077257E" w:rsidP="00772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57E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 wp14:anchorId="5966FC26" wp14:editId="5EA73B64">
                  <wp:extent cx="3810000" cy="3810000"/>
                  <wp:effectExtent l="0" t="0" r="0" b="0"/>
                  <wp:docPr id="7" name="Рисунок 7" descr="Нажмите для увеличения.Картины Евгении Гапчинской с сайта http://www.gapart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Нажмите для увеличения.Картины Евгении Гапчинской с сайта http://www.gapart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57E" w:rsidRPr="0077257E" w:rsidTr="0077257E">
        <w:tc>
          <w:tcPr>
            <w:tcW w:w="9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77257E" w:rsidRPr="0077257E" w:rsidRDefault="0077257E" w:rsidP="0077257E">
            <w:pPr>
              <w:spacing w:after="0" w:line="240" w:lineRule="auto"/>
              <w:ind w:firstLine="45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7257E">
              <w:rPr>
                <w:rFonts w:ascii="Georgia" w:eastAsia="Times New Roman" w:hAnsi="Georgia" w:cs="Calibri"/>
                <w:i/>
                <w:iCs/>
                <w:color w:val="000000"/>
                <w:sz w:val="23"/>
                <w:szCs w:val="23"/>
                <w:lang w:eastAsia="ru-RU"/>
              </w:rPr>
              <w:t xml:space="preserve">Картины Евгении </w:t>
            </w:r>
            <w:proofErr w:type="spellStart"/>
            <w:r w:rsidRPr="0077257E">
              <w:rPr>
                <w:rFonts w:ascii="Georgia" w:eastAsia="Times New Roman" w:hAnsi="Georgia" w:cs="Calibri"/>
                <w:i/>
                <w:iCs/>
                <w:color w:val="000000"/>
                <w:sz w:val="23"/>
                <w:szCs w:val="23"/>
                <w:lang w:eastAsia="ru-RU"/>
              </w:rPr>
              <w:t>Гапчинской</w:t>
            </w:r>
            <w:proofErr w:type="spellEnd"/>
            <w:r w:rsidRPr="0077257E">
              <w:rPr>
                <w:rFonts w:ascii="Georgia" w:eastAsia="Times New Roman" w:hAnsi="Georgia" w:cs="Calibri"/>
                <w:i/>
                <w:iCs/>
                <w:color w:val="000000"/>
                <w:sz w:val="23"/>
                <w:szCs w:val="23"/>
                <w:lang w:eastAsia="ru-RU"/>
              </w:rPr>
              <w:t xml:space="preserve"> с сайта </w:t>
            </w:r>
            <w:hyperlink r:id="rId13" w:history="1">
              <w:r w:rsidRPr="0077257E">
                <w:rPr>
                  <w:rFonts w:ascii="Georgia" w:eastAsia="Times New Roman" w:hAnsi="Georgia" w:cs="Calibri"/>
                  <w:i/>
                  <w:iCs/>
                  <w:color w:val="0000FF"/>
                  <w:sz w:val="23"/>
                  <w:szCs w:val="23"/>
                  <w:u w:val="single"/>
                  <w:lang w:eastAsia="ru-RU"/>
                </w:rPr>
                <w:t>http://www.gapart.com</w:t>
              </w:r>
            </w:hyperlink>
          </w:p>
        </w:tc>
      </w:tr>
    </w:tbl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Отказ от вредных привычек.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не станем углубляться и долго говорить о вредных привычках. Это общеизвестный факт. Мы очень надеемся, что каждый из вас, наших читателей, ценит своё здоровье и уже давно принял решение никогда не быть зависимым.</w:t>
      </w:r>
    </w:p>
    <w:p w:rsidR="0077257E" w:rsidRPr="0077257E" w:rsidRDefault="0077257E" w:rsidP="0077257E">
      <w:pPr>
        <w:shd w:val="clear" w:color="auto" w:fill="FFFFFF"/>
        <w:spacing w:after="0" w:line="240" w:lineRule="auto"/>
        <w:ind w:firstLine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72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Хотите быть лучше, сильнее, веселее? </w:t>
      </w:r>
      <w:r w:rsidRPr="007725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Тогда начните вести здоровый образ жизни. На самом деле, вести ЗОЖ намного проще, чем можно подумать. Просто начните с малого. Давайте сами себе задание (встать вовремя, не забыть почистить зубы, поесть до выхода в школу, собраться и сделать уроки за 40 минут и др.) выполняйте их и планомерно формируйте новые полезные привычки.</w:t>
      </w:r>
    </w:p>
    <w:p w:rsidR="004B4299" w:rsidRDefault="0077257E">
      <w:bookmarkStart w:id="0" w:name="_GoBack"/>
      <w:bookmarkEnd w:id="0"/>
    </w:p>
    <w:sectPr w:rsidR="004B4299" w:rsidSect="007725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3547"/>
    <w:multiLevelType w:val="multilevel"/>
    <w:tmpl w:val="4046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2C"/>
    <w:rsid w:val="001A0C18"/>
    <w:rsid w:val="0077257E"/>
    <w:rsid w:val="009C702C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1BDB4-9E54-4B84-B362-3538FE53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com/url?q=http://www.gapart.com/&amp;sa=D&amp;source=editors&amp;ust=1668730645485781&amp;usg=AOvVaw1ualI42FxQwvdLkW7vPqm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zdorovajaplaneta.ru/zdorovyj-obraz-zhizni-zozh&amp;sa=D&amp;source=editors&amp;ust=1668730645473153&amp;usg=AOvVaw1VZKkPABC-8NZxSM2o5NVX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2024-12-25T16:09:00Z</dcterms:created>
  <dcterms:modified xsi:type="dcterms:W3CDTF">2024-12-25T16:10:00Z</dcterms:modified>
</cp:coreProperties>
</file>