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48" w:rsidRPr="007D2F48" w:rsidRDefault="007D2F48" w:rsidP="007D2F48">
      <w:pPr>
        <w:pStyle w:val="a5"/>
        <w:jc w:val="center"/>
        <w:rPr>
          <w:rFonts w:ascii="Times New Roman" w:hAnsi="Times New Roman" w:cs="Times New Roman"/>
          <w:b/>
          <w:color w:val="555555"/>
          <w:sz w:val="36"/>
          <w:szCs w:val="36"/>
          <w:lang w:eastAsia="ru-RU"/>
        </w:rPr>
      </w:pPr>
      <w:r w:rsidRPr="007D2F48">
        <w:rPr>
          <w:rFonts w:ascii="Times New Roman" w:hAnsi="Times New Roman" w:cs="Times New Roman"/>
          <w:sz w:val="36"/>
          <w:szCs w:val="36"/>
          <w:shd w:val="clear" w:color="auto" w:fill="FFFFFF"/>
          <w:lang w:eastAsia="ru-RU"/>
        </w:rPr>
        <w:t>«</w:t>
      </w:r>
      <w:r w:rsidRPr="007D2F48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Сформированность фонематического слуха – главное усл</w:t>
      </w:r>
      <w:r w:rsidR="003E3361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овие успешного обучения грамоте</w:t>
      </w:r>
      <w:r w:rsidRPr="007D2F48">
        <w:rPr>
          <w:rFonts w:ascii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»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t>Основной задачей в процессе обучения грамоте является формирование у дошкольников общей ориентировки в звуковой системе языка, обучение их звуковому анализу слова, т.е. определению порядка следования звуков в слове, установлению различительной роли звука, основных качественных его характеристик.</w:t>
      </w:r>
    </w:p>
    <w:p w:rsid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Если мы хотим, чтобы ребенок усвоил чтение быстро и легко, а также избежал многих ошибок, следует развивать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877F3C" w:rsidRP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фонематическое восприятие (т.е. различать звуки родного языка). </w:t>
      </w:r>
    </w:p>
    <w:p w:rsidR="00877F3C" w:rsidRP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Различать гласные – согласные звуки, звонкие-глухие, твердые-мягкие звуки. 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Уметь определять позицию и количество звуков в слове.</w:t>
      </w:r>
    </w:p>
    <w:p w:rsid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Обучая ребенка чтению и развивая фонематический слух, следует помнить: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наша речь состоит из предложений.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предложение - это законченная мысль.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предложения состоят из слов.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слова состоят из звуков.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 - это то, что мы слышим и произносим.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буква - это то, что мы видим и пишем.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звук на письме обозначается буквой.</w:t>
      </w:r>
    </w:p>
    <w:p w:rsidR="00877F3C" w:rsidRDefault="00877F3C" w:rsidP="00877F3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звуки бывают гласные и согласные.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Гласные звуки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звуки, которые можно петь голосом (выше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ниже), при этом воздух, выходящий изо рта, не встречает преграды.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русском языке шесть гласных звуков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[а] [у] [о] [и] [э] [ы].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схемах гласные звуки обозначаются красным цветом.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Согласные звуки - звуки, которые нельзя петь, так как воздух, выходящий изо рта при их произнесении, встречает преграду.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Глухость и звонкость согласных звуков определяются по работе голосовых связок и проверяются рукой, положенной на горло.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Глухие согласные звуки (голосовые связки не работают, то есть горлышко не дрожит): [к] [п] [с] [т] [ф] [х] [ц] [ч] [ш] [щ].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Звонкие согласные звуки (голосовые связки работают, то есть горлышко дрожит): [б] [в] [г] [д] [ж] [з] [й] [л] [м] [н] [р].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Твердость и мягкость согласных звуков определяются на слух.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Твердые согласные звуки на схемах обозначаются синим цветом.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Мягкие согласные звуки на схемах обозначаются зеленым цветом.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работа по подготовке к обучению грамоте с детьми 4-5 лет?</w:t>
      </w:r>
    </w:p>
    <w:p w:rsidR="00877F3C" w:rsidRPr="00877F3C" w:rsidRDefault="00877F3C" w:rsidP="00877F3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Помогаем ребёнку овладеть начальными навыками звукового анализа слова:</w:t>
      </w:r>
    </w:p>
    <w:p w:rsidR="00877F3C" w:rsidRPr="00877F3C" w:rsidRDefault="00877F3C" w:rsidP="003E336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самостоятельно произносить слова,</w:t>
      </w:r>
    </w:p>
    <w:p w:rsidR="00877F3C" w:rsidRPr="00877F3C" w:rsidRDefault="00877F3C" w:rsidP="003E336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интонационно подчеркивая в них первый звук;</w:t>
      </w:r>
    </w:p>
    <w:p w:rsidR="00877F3C" w:rsidRPr="003E3361" w:rsidRDefault="00877F3C" w:rsidP="00877F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узнавать слова на заданный звук</w:t>
      </w:r>
      <w:r w:rsidR="003E3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(сначала на основе наглядности,</w:t>
      </w:r>
      <w:r w:rsidR="003E3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затем — по представлению);</w:t>
      </w:r>
    </w:p>
    <w:p w:rsidR="00877F3C" w:rsidRPr="00877F3C" w:rsidRDefault="00877F3C" w:rsidP="003E336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различать на слух гласные и согласные звуки;</w:t>
      </w:r>
    </w:p>
    <w:p w:rsidR="00877F3C" w:rsidRPr="003E3361" w:rsidRDefault="00877F3C" w:rsidP="00877F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7F3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 навыки деления слов на слоги</w:t>
      </w:r>
      <w:r w:rsidR="003E33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33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основе выделения гласных звуков.</w:t>
      </w:r>
    </w:p>
    <w:p w:rsidR="007D2F48" w:rsidRPr="00600652" w:rsidRDefault="00877F3C" w:rsidP="005A51FA">
      <w:pPr>
        <w:pStyle w:val="a5"/>
        <w:rPr>
          <w:i/>
          <w:color w:val="000000"/>
          <w:sz w:val="28"/>
          <w:szCs w:val="28"/>
        </w:rPr>
      </w:pPr>
      <w:r w:rsidRPr="00EF00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lastRenderedPageBreak/>
        <w:t>Специальные упражнения для выполнения дома:</w:t>
      </w:r>
      <w:r w:rsidRPr="00EF00D9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«Чудо-звуки»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Прослушайте с ребенком аудиозаписи природных звуков: шум дождя, журчание ручья, морской прибой, пение птиц, голоса животных. Обсудите звуки - какие похожи, чем различаются, где их можно услышать, какие кажутся знакомыми. Эти же звуки слушайте на прогулке: зимой — скрип снега под ногами, звон сосулек, тишину морозного утра; весной — капель, журчание ручья, щебетание птиц, шум ветра. Осенью можно услышать, как шуршат листья, шум дождя. Летом стрекочут кузнечики, жужжат жуки, пчелы, назойливо звенят комары.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«Слушай, пробуй, как звучит»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Исследуйте звуковую природу предметов и материалов, оказавшихся под рукой. Изменяйте громкость, темп звучания. Можно стучать, топать, бросать, переливать, рвать, хлопать. А ребенок должен угадывать, что и как звучало.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«Угадай, что звучало»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Проанализируйте с детьми бытовые шумы: скрип двери, звук шагов, телефонный звонок, свисток, тиканье часов, шум льющейся и кипящей воды, звон ложечки о стакан, перелистывание страниц и пр. Ребенок должен научиться узнавать их звучание с открытыми и закрытыми словами, постепенно нужно приучать его удерживать в памяти «голоса» всех предметов, доводя их количество с одного до семи.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«Где позвонили»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Определяем направление звука. Для этой игры нужен колокольчик или другой звучащий предмет. Ребенок закрывает глаза. Вы в стороне от него тихо звените, шумите.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задать вопросы: где звенит? Слева? Справа от тебя? Впереди, сзади? И еще более веселый вариант всем хорошо известный - «Жмурки»: ребенок с закрытыми глазами в роли водящего.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«Отработка ритмических рисунков».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 создаете ритм, отстукивая его рукой. Ребенок его повторяет. Сначала ребенок видит ваши руки, потом выполняет это упражнение с закрытыми глазами. Варианты игры могут быть разными: ребенок выполняет ритмический рисунок правой, левой рукой, обеими руками одновременно, поочередно (хлопки или удары); воспроизводит тот же рисунок ногами; придумывает свои ритмические рисунки.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«Камертон»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Предложите ребенку проговаривать по слогам любой стихотворный текст и одновременно отстукивать его ритм по правилам: отстукиваются слоги (каждый слог-один удар), на каждом слове, включая предлоги, рука или нога меняется.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00D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«Исправь ошибку в предложении»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Русская </w:t>
      </w:r>
      <w:proofErr w:type="spell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красавится</w:t>
      </w:r>
      <w:proofErr w:type="spell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своей </w:t>
      </w:r>
      <w:proofErr w:type="spellStart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коЗою</w:t>
      </w:r>
      <w:proofErr w:type="spellEnd"/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славиться.</w:t>
      </w:r>
      <w:r w:rsidRPr="00877F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77F3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поляне весной вырос зуб молодой. И т.д.</w:t>
      </w:r>
      <w:r w:rsidR="00EF00D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p w:rsidR="00FC3A8B" w:rsidRPr="00600652" w:rsidRDefault="00FC3A8B" w:rsidP="00FC3A8B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sectPr w:rsidR="00FC3A8B" w:rsidRPr="00600652" w:rsidSect="00FC3A8B">
      <w:pgSz w:w="16838" w:h="11906" w:orient="landscape"/>
      <w:pgMar w:top="567" w:right="536" w:bottom="567" w:left="567" w:header="708" w:footer="708" w:gutter="0"/>
      <w:pgBorders w:offsetFrom="page">
        <w:top w:val="flowersRedRose" w:sz="10" w:space="15" w:color="auto"/>
        <w:left w:val="flowersRedRose" w:sz="10" w:space="15" w:color="auto"/>
        <w:bottom w:val="flowersRedRose" w:sz="10" w:space="15" w:color="auto"/>
        <w:right w:val="flowersRedRose" w:sz="10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BFC"/>
    <w:multiLevelType w:val="hybridMultilevel"/>
    <w:tmpl w:val="1F4AC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0DF8"/>
    <w:multiLevelType w:val="multilevel"/>
    <w:tmpl w:val="491A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9045D"/>
    <w:multiLevelType w:val="multilevel"/>
    <w:tmpl w:val="19BA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5324A"/>
    <w:multiLevelType w:val="multilevel"/>
    <w:tmpl w:val="E85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50A12"/>
    <w:multiLevelType w:val="multilevel"/>
    <w:tmpl w:val="127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94C2E"/>
    <w:multiLevelType w:val="multilevel"/>
    <w:tmpl w:val="986A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6570E"/>
    <w:multiLevelType w:val="multilevel"/>
    <w:tmpl w:val="172A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7549E"/>
    <w:multiLevelType w:val="hybridMultilevel"/>
    <w:tmpl w:val="B89A7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C2848"/>
    <w:multiLevelType w:val="hybridMultilevel"/>
    <w:tmpl w:val="8A3CB4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13603CB"/>
    <w:multiLevelType w:val="multilevel"/>
    <w:tmpl w:val="60F8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11AC6"/>
    <w:multiLevelType w:val="multilevel"/>
    <w:tmpl w:val="9CA0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B603C"/>
    <w:multiLevelType w:val="multilevel"/>
    <w:tmpl w:val="5C18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21C9"/>
    <w:rsid w:val="003E3361"/>
    <w:rsid w:val="004359F8"/>
    <w:rsid w:val="004C21C9"/>
    <w:rsid w:val="005A51FA"/>
    <w:rsid w:val="00600652"/>
    <w:rsid w:val="0073266E"/>
    <w:rsid w:val="007D2F48"/>
    <w:rsid w:val="00877F3C"/>
    <w:rsid w:val="00C83735"/>
    <w:rsid w:val="00CF467A"/>
    <w:rsid w:val="00EF00D9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9497"/>
  <w15:docId w15:val="{7B816994-1195-47FB-A8B1-723C28CA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3A8B"/>
    <w:rPr>
      <w:color w:val="0000FF" w:themeColor="hyperlink"/>
      <w:u w:val="single"/>
    </w:rPr>
  </w:style>
  <w:style w:type="paragraph" w:styleId="a5">
    <w:name w:val="No Spacing"/>
    <w:uiPriority w:val="1"/>
    <w:qFormat/>
    <w:rsid w:val="007D2F48"/>
    <w:pPr>
      <w:spacing w:after="0" w:line="240" w:lineRule="auto"/>
    </w:pPr>
  </w:style>
  <w:style w:type="character" w:styleId="a6">
    <w:name w:val="Emphasis"/>
    <w:basedOn w:val="a0"/>
    <w:uiPriority w:val="20"/>
    <w:qFormat/>
    <w:rsid w:val="007D2F48"/>
    <w:rPr>
      <w:i/>
      <w:iCs/>
    </w:rPr>
  </w:style>
  <w:style w:type="character" w:styleId="a7">
    <w:name w:val="Strong"/>
    <w:basedOn w:val="a0"/>
    <w:uiPriority w:val="22"/>
    <w:qFormat/>
    <w:rsid w:val="007D2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4</cp:revision>
  <dcterms:created xsi:type="dcterms:W3CDTF">2021-08-19T15:47:00Z</dcterms:created>
  <dcterms:modified xsi:type="dcterms:W3CDTF">2025-03-27T11:38:00Z</dcterms:modified>
</cp:coreProperties>
</file>