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69D" w:rsidRDefault="0027769D">
      <w:pPr>
        <w:pStyle w:val="western"/>
        <w:shd w:val="clear" w:color="auto" w:fill="FFFFFF"/>
        <w:divId w:val="1415008534"/>
        <w:rPr>
          <w:rFonts w:eastAsia="Times New Roman"/>
          <w:color w:val="1A1A1A"/>
          <w:shd w:val="clear" w:color="auto" w:fill="FFFFFF"/>
        </w:rPr>
      </w:pPr>
      <w:r>
        <w:rPr>
          <w:rFonts w:eastAsia="Times New Roman"/>
          <w:color w:val="1A1A1A"/>
          <w:shd w:val="clear" w:color="auto" w:fill="FFFFFF"/>
        </w:rPr>
        <w:t xml:space="preserve">Родительское собрание: «Использование </w:t>
      </w:r>
      <w:proofErr w:type="spellStart"/>
      <w:r>
        <w:rPr>
          <w:rFonts w:eastAsia="Times New Roman"/>
          <w:color w:val="1A1A1A"/>
          <w:shd w:val="clear" w:color="auto" w:fill="FFFFFF"/>
        </w:rPr>
        <w:t>здоровьесберегающих</w:t>
      </w:r>
      <w:proofErr w:type="spellEnd"/>
      <w:r>
        <w:rPr>
          <w:rFonts w:eastAsia="Times New Roman"/>
          <w:color w:val="1A1A1A"/>
          <w:shd w:val="clear" w:color="auto" w:fill="FFFFFF"/>
        </w:rPr>
        <w:t xml:space="preserve"> технологий в образовательной деятельности с воспитанниками ДОУ»</w:t>
      </w:r>
    </w:p>
    <w:p w:rsidR="003406A3" w:rsidRDefault="003406A3">
      <w:pPr>
        <w:pStyle w:val="western"/>
        <w:shd w:val="clear" w:color="auto" w:fill="FFFFFF"/>
        <w:divId w:val="1415008534"/>
        <w:rPr>
          <w:rFonts w:ascii="Helvetica" w:hAnsi="Helvetica"/>
          <w:color w:val="1A1A1A"/>
          <w:sz w:val="23"/>
          <w:szCs w:val="23"/>
        </w:rPr>
      </w:pPr>
      <w:r>
        <w:rPr>
          <w:color w:val="1A1A1A"/>
        </w:rPr>
        <w:t xml:space="preserve">Физическое воспитание дошкольников  — это важнейшая составляющая формирования и развития личности. Именно в эти годы ребенок интенсивно растет, идет развитие всех основных систем организма, закладывается база духовного и физического развития. Правильно организованные занятия, а также применение </w:t>
      </w:r>
      <w:proofErr w:type="spellStart"/>
      <w:r>
        <w:rPr>
          <w:color w:val="1A1A1A"/>
        </w:rPr>
        <w:t>здоровьесберегающих</w:t>
      </w:r>
      <w:proofErr w:type="spellEnd"/>
      <w:r>
        <w:rPr>
          <w:color w:val="1A1A1A"/>
        </w:rPr>
        <w:t xml:space="preserve"> технологий является решающим в формировании фундамента физического и психического здоровья. Воспитатель познакомила родителей с понятием «</w:t>
      </w:r>
      <w:proofErr w:type="spellStart"/>
      <w:r>
        <w:rPr>
          <w:color w:val="1A1A1A"/>
        </w:rPr>
        <w:t>здоровьесберегающие</w:t>
      </w:r>
      <w:proofErr w:type="spellEnd"/>
      <w:r>
        <w:rPr>
          <w:color w:val="1A1A1A"/>
        </w:rPr>
        <w:t xml:space="preserve"> технологии» т.е. это комплекс мер направленный на сохранение и укрепление здоровья дошкольника.</w:t>
      </w:r>
    </w:p>
    <w:p w:rsidR="003406A3" w:rsidRDefault="003406A3">
      <w:pPr>
        <w:pStyle w:val="western"/>
        <w:shd w:val="clear" w:color="auto" w:fill="FFFFFF"/>
        <w:divId w:val="1415008534"/>
        <w:rPr>
          <w:rFonts w:ascii="Helvetica" w:hAnsi="Helvetica"/>
          <w:color w:val="1A1A1A"/>
          <w:sz w:val="23"/>
          <w:szCs w:val="23"/>
        </w:rPr>
      </w:pPr>
      <w:r>
        <w:rPr>
          <w:color w:val="1A1A1A"/>
        </w:rPr>
        <w:t>Воспитатели Кристина Николаевна и Татьяна Николаевна продемонстрировали нетрадиционное спортивное оборудование, применяемое не только на занятиях по двигательной деятельности, но и в режимных моментах, а также для индивидуального использования воспитанниками. Применение </w:t>
      </w:r>
      <w:r>
        <w:rPr>
          <w:color w:val="1A1A1A"/>
          <w:bdr w:val="none" w:sz="0" w:space="0" w:color="auto" w:frame="1"/>
        </w:rPr>
        <w:t>нестандартных</w:t>
      </w:r>
      <w:r>
        <w:rPr>
          <w:color w:val="1A1A1A"/>
        </w:rPr>
        <w:t> пособий вносит разнообразие в физические занятия и эффекты новизны, позволяет шире </w:t>
      </w:r>
      <w:r>
        <w:rPr>
          <w:color w:val="1A1A1A"/>
          <w:bdr w:val="none" w:sz="0" w:space="0" w:color="auto" w:frame="1"/>
        </w:rPr>
        <w:t>использовать знакомые упражнения</w:t>
      </w:r>
      <w:r>
        <w:rPr>
          <w:color w:val="1A1A1A"/>
        </w:rPr>
        <w:t>. Оно объединяет </w:t>
      </w:r>
      <w:r>
        <w:rPr>
          <w:color w:val="1A1A1A"/>
          <w:bdr w:val="none" w:sz="0" w:space="0" w:color="auto" w:frame="1"/>
        </w:rPr>
        <w:t>физкультуру с игрой</w:t>
      </w:r>
      <w:r>
        <w:rPr>
          <w:color w:val="1A1A1A"/>
        </w:rPr>
        <w:t>, что создает условия для наиболее полного самовыражения ребенка в двигательной деятельности. </w:t>
      </w:r>
    </w:p>
    <w:p w:rsidR="000918D3" w:rsidRDefault="003406A3" w:rsidP="006C38FB">
      <w:pPr>
        <w:pStyle w:val="western"/>
        <w:shd w:val="clear" w:color="auto" w:fill="FFFFFF"/>
        <w:divId w:val="1415008534"/>
        <w:rPr>
          <w:rFonts w:ascii="Helvetica" w:hAnsi="Helvetica"/>
          <w:color w:val="1A1A1A"/>
          <w:sz w:val="23"/>
          <w:szCs w:val="23"/>
        </w:rPr>
      </w:pPr>
      <w:r>
        <w:rPr>
          <w:color w:val="1A1A1A"/>
        </w:rPr>
        <w:t xml:space="preserve">Родителям были представлены </w:t>
      </w:r>
      <w:proofErr w:type="spellStart"/>
      <w:r>
        <w:rPr>
          <w:color w:val="1A1A1A"/>
        </w:rPr>
        <w:t>коррегирующие</w:t>
      </w:r>
      <w:proofErr w:type="spellEnd"/>
      <w:r>
        <w:rPr>
          <w:color w:val="1A1A1A"/>
        </w:rPr>
        <w:t xml:space="preserve"> дорожки для гимнастики после сна, тренажёры из пластиковых трубок для профилактики плоскостопия, тренажёр «Бильбоке», массажные перчатки с пуговицами, маски для проведения подвижных игр, тоннель, дуги для </w:t>
      </w:r>
      <w:proofErr w:type="spellStart"/>
      <w:r>
        <w:rPr>
          <w:color w:val="1A1A1A"/>
        </w:rPr>
        <w:t>подлезания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кольцеброс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моталочки</w:t>
      </w:r>
      <w:proofErr w:type="spellEnd"/>
      <w:r>
        <w:rPr>
          <w:color w:val="1A1A1A"/>
        </w:rPr>
        <w:t>. Также родители опробовали представленное оборудование. Татьяна Николаевна предложила родителям дополнить имеющееся нестандартное спортивное оборудование и изготовить тренажёр «Бильбоке», массажные перчатки.</w:t>
      </w:r>
      <w:r w:rsidR="006C38FB">
        <w:rPr>
          <w:rFonts w:asciiTheme="minorHAnsi" w:hAnsiTheme="minorHAnsi"/>
          <w:color w:val="1A1A1A"/>
          <w:sz w:val="23"/>
          <w:szCs w:val="23"/>
        </w:rPr>
        <w:t xml:space="preserve"> </w:t>
      </w:r>
      <w:r>
        <w:rPr>
          <w:color w:val="1A1A1A"/>
        </w:rPr>
        <w:t xml:space="preserve">Также родителям были предложены буклеты с рекомендациями «Профилактика плоскостопия у детей дошкольного возраста» подготовила - </w:t>
      </w:r>
      <w:proofErr w:type="spellStart"/>
      <w:r>
        <w:rPr>
          <w:color w:val="1A1A1A"/>
        </w:rPr>
        <w:t>Кистер</w:t>
      </w:r>
      <w:proofErr w:type="spellEnd"/>
      <w:r>
        <w:rPr>
          <w:color w:val="1A1A1A"/>
        </w:rPr>
        <w:t xml:space="preserve"> К.Н. «Чем полезна зарядка» подготовила - </w:t>
      </w:r>
      <w:proofErr w:type="spellStart"/>
      <w:r>
        <w:rPr>
          <w:color w:val="1A1A1A"/>
        </w:rPr>
        <w:t>Маурер</w:t>
      </w:r>
      <w:proofErr w:type="spellEnd"/>
      <w:r>
        <w:rPr>
          <w:color w:val="1A1A1A"/>
        </w:rPr>
        <w:t xml:space="preserve"> </w:t>
      </w:r>
    </w:p>
    <w:p w:rsidR="005716D9" w:rsidRDefault="005716D9"/>
    <w:sectPr w:rsidR="00571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D9"/>
    <w:rsid w:val="000918D3"/>
    <w:rsid w:val="000D19A2"/>
    <w:rsid w:val="0027769D"/>
    <w:rsid w:val="003406A3"/>
    <w:rsid w:val="005716D9"/>
    <w:rsid w:val="006C38FB"/>
    <w:rsid w:val="0093524A"/>
    <w:rsid w:val="00993653"/>
    <w:rsid w:val="00A0188F"/>
    <w:rsid w:val="00B3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93B05"/>
  <w15:chartTrackingRefBased/>
  <w15:docId w15:val="{EB2A1ECA-18BA-F04D-9171-057A15EE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0918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0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6</cp:revision>
  <dcterms:created xsi:type="dcterms:W3CDTF">2023-02-12T19:19:00Z</dcterms:created>
  <dcterms:modified xsi:type="dcterms:W3CDTF">2023-02-12T19:21:00Z</dcterms:modified>
</cp:coreProperties>
</file>