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200"/>
        <w:gridCol w:w="1407"/>
        <w:gridCol w:w="4530"/>
      </w:tblGrid>
      <w:tr w:rsidR="006120CF" w:rsidRPr="00233CF6" w:rsidTr="003E41F0">
        <w:tc>
          <w:tcPr>
            <w:tcW w:w="4248" w:type="dxa"/>
          </w:tcPr>
          <w:p w:rsidR="006120CF" w:rsidRPr="00233CF6" w:rsidRDefault="006120CF" w:rsidP="003E41F0">
            <w:pPr>
              <w:jc w:val="center"/>
              <w:rPr>
                <w:b/>
              </w:rPr>
            </w:pPr>
            <w:r w:rsidRPr="00233CF6">
              <w:rPr>
                <w:b/>
              </w:rPr>
              <w:t>«Утверждаю»</w:t>
            </w:r>
          </w:p>
          <w:p w:rsidR="006120CF" w:rsidRPr="00233CF6" w:rsidRDefault="006120CF" w:rsidP="003E41F0">
            <w:pPr>
              <w:jc w:val="center"/>
              <w:rPr>
                <w:b/>
              </w:rPr>
            </w:pPr>
            <w:r w:rsidRPr="00233CF6">
              <w:rPr>
                <w:b/>
              </w:rPr>
              <w:t xml:space="preserve">Благочинный Богословского церковного округа, </w:t>
            </w:r>
          </w:p>
          <w:p w:rsidR="006120CF" w:rsidRPr="00233CF6" w:rsidRDefault="006120CF" w:rsidP="003E41F0">
            <w:pPr>
              <w:jc w:val="center"/>
              <w:rPr>
                <w:b/>
              </w:rPr>
            </w:pPr>
            <w:r w:rsidRPr="00233CF6">
              <w:rPr>
                <w:b/>
              </w:rPr>
              <w:t>настоятель собора преподобного</w:t>
            </w:r>
          </w:p>
          <w:p w:rsidR="006120CF" w:rsidRPr="00233CF6" w:rsidRDefault="006120CF" w:rsidP="003E41F0">
            <w:pPr>
              <w:jc w:val="center"/>
              <w:rPr>
                <w:b/>
              </w:rPr>
            </w:pPr>
            <w:r w:rsidRPr="00233CF6">
              <w:rPr>
                <w:b/>
              </w:rPr>
              <w:t>Максима Исповедника</w:t>
            </w:r>
          </w:p>
          <w:p w:rsidR="006120CF" w:rsidRPr="00233CF6" w:rsidRDefault="006120CF" w:rsidP="003E41F0">
            <w:pPr>
              <w:jc w:val="center"/>
              <w:rPr>
                <w:b/>
              </w:rPr>
            </w:pPr>
          </w:p>
          <w:p w:rsidR="006120CF" w:rsidRPr="00233CF6" w:rsidRDefault="006120CF" w:rsidP="003E41F0">
            <w:pPr>
              <w:jc w:val="center"/>
              <w:rPr>
                <w:b/>
              </w:rPr>
            </w:pPr>
            <w:r w:rsidRPr="00233CF6">
              <w:rPr>
                <w:b/>
              </w:rPr>
              <w:t>протоиерей ___________________</w:t>
            </w:r>
          </w:p>
          <w:p w:rsidR="006120CF" w:rsidRPr="00233CF6" w:rsidRDefault="006120CF" w:rsidP="003E41F0">
            <w:pPr>
              <w:jc w:val="center"/>
              <w:rPr>
                <w:b/>
              </w:rPr>
            </w:pPr>
          </w:p>
          <w:p w:rsidR="006120CF" w:rsidRPr="00233CF6" w:rsidRDefault="006120CF" w:rsidP="00552EBA">
            <w:pPr>
              <w:jc w:val="center"/>
              <w:rPr>
                <w:b/>
              </w:rPr>
            </w:pPr>
            <w:r w:rsidRPr="00233CF6">
              <w:rPr>
                <w:b/>
              </w:rPr>
              <w:t>«___»  _______________  20</w:t>
            </w:r>
            <w:r w:rsidR="00552EBA">
              <w:rPr>
                <w:b/>
              </w:rPr>
              <w:t>21</w:t>
            </w:r>
            <w:r w:rsidRPr="00233CF6">
              <w:rPr>
                <w:b/>
              </w:rPr>
              <w:t xml:space="preserve"> г.</w:t>
            </w:r>
          </w:p>
        </w:tc>
        <w:tc>
          <w:tcPr>
            <w:tcW w:w="1440" w:type="dxa"/>
          </w:tcPr>
          <w:p w:rsidR="006120CF" w:rsidRPr="00233CF6" w:rsidRDefault="006120CF" w:rsidP="003E41F0">
            <w:pPr>
              <w:jc w:val="center"/>
              <w:rPr>
                <w:b/>
              </w:rPr>
            </w:pPr>
          </w:p>
        </w:tc>
        <w:tc>
          <w:tcPr>
            <w:tcW w:w="4579" w:type="dxa"/>
          </w:tcPr>
          <w:p w:rsidR="006120CF" w:rsidRPr="00233CF6" w:rsidRDefault="006120CF" w:rsidP="003E41F0">
            <w:pPr>
              <w:jc w:val="center"/>
              <w:rPr>
                <w:b/>
              </w:rPr>
            </w:pPr>
            <w:r w:rsidRPr="00233CF6">
              <w:rPr>
                <w:b/>
              </w:rPr>
              <w:t>«Утверждаю»</w:t>
            </w:r>
          </w:p>
          <w:p w:rsidR="006120CF" w:rsidRPr="00233CF6" w:rsidRDefault="006120CF" w:rsidP="003E41F0">
            <w:pPr>
              <w:jc w:val="center"/>
              <w:rPr>
                <w:b/>
              </w:rPr>
            </w:pPr>
            <w:r w:rsidRPr="00233CF6">
              <w:rPr>
                <w:b/>
              </w:rPr>
              <w:t>Начальник муниципального органа «Управление образования городского округа Краснотурьинск»</w:t>
            </w:r>
          </w:p>
          <w:p w:rsidR="006120CF" w:rsidRPr="00233CF6" w:rsidRDefault="006120CF" w:rsidP="003E41F0">
            <w:pPr>
              <w:jc w:val="center"/>
              <w:rPr>
                <w:b/>
              </w:rPr>
            </w:pPr>
          </w:p>
          <w:p w:rsidR="006120CF" w:rsidRPr="00233CF6" w:rsidRDefault="006120CF" w:rsidP="003E41F0">
            <w:pPr>
              <w:jc w:val="center"/>
              <w:rPr>
                <w:b/>
              </w:rPr>
            </w:pPr>
            <w:r w:rsidRPr="00233CF6">
              <w:rPr>
                <w:b/>
              </w:rPr>
              <w:t xml:space="preserve">_______________ Е.К. </w:t>
            </w:r>
            <w:proofErr w:type="spellStart"/>
            <w:r w:rsidRPr="00233CF6">
              <w:rPr>
                <w:b/>
              </w:rPr>
              <w:t>Шрайнер</w:t>
            </w:r>
            <w:proofErr w:type="spellEnd"/>
          </w:p>
          <w:p w:rsidR="006120CF" w:rsidRPr="00233CF6" w:rsidRDefault="006120CF" w:rsidP="003E41F0">
            <w:pPr>
              <w:jc w:val="center"/>
              <w:rPr>
                <w:b/>
              </w:rPr>
            </w:pPr>
          </w:p>
          <w:p w:rsidR="006120CF" w:rsidRPr="00233CF6" w:rsidRDefault="006120CF" w:rsidP="00552EBA">
            <w:pPr>
              <w:jc w:val="center"/>
              <w:rPr>
                <w:b/>
              </w:rPr>
            </w:pPr>
            <w:r w:rsidRPr="00233CF6">
              <w:rPr>
                <w:b/>
              </w:rPr>
              <w:t>«___»  ________________20</w:t>
            </w:r>
            <w:r w:rsidR="00552EBA">
              <w:rPr>
                <w:b/>
              </w:rPr>
              <w:t>21</w:t>
            </w:r>
            <w:r w:rsidRPr="00233CF6">
              <w:rPr>
                <w:b/>
              </w:rPr>
              <w:t xml:space="preserve">г.  </w:t>
            </w:r>
          </w:p>
        </w:tc>
      </w:tr>
    </w:tbl>
    <w:p w:rsidR="006120CF" w:rsidRDefault="006120CF"/>
    <w:p w:rsidR="003B55D9" w:rsidRPr="003570D8" w:rsidRDefault="003B55D9" w:rsidP="005A6F1B">
      <w:pPr>
        <w:spacing w:line="276" w:lineRule="auto"/>
        <w:jc w:val="center"/>
        <w:rPr>
          <w:b/>
          <w:spacing w:val="-2"/>
          <w:sz w:val="28"/>
          <w:szCs w:val="28"/>
        </w:rPr>
      </w:pPr>
      <w:r w:rsidRPr="003570D8">
        <w:rPr>
          <w:b/>
          <w:spacing w:val="-2"/>
          <w:sz w:val="28"/>
          <w:szCs w:val="28"/>
        </w:rPr>
        <w:t>Положение</w:t>
      </w:r>
    </w:p>
    <w:p w:rsidR="003B55D9" w:rsidRPr="003570D8" w:rsidRDefault="003B55D9" w:rsidP="005A6F1B">
      <w:pPr>
        <w:spacing w:line="276" w:lineRule="auto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м</w:t>
      </w:r>
      <w:r w:rsidRPr="003570D8">
        <w:rPr>
          <w:b/>
          <w:spacing w:val="-2"/>
          <w:sz w:val="28"/>
          <w:szCs w:val="28"/>
        </w:rPr>
        <w:t>униципального</w:t>
      </w:r>
      <w:r>
        <w:rPr>
          <w:b/>
          <w:spacing w:val="-2"/>
          <w:sz w:val="28"/>
          <w:szCs w:val="28"/>
        </w:rPr>
        <w:t xml:space="preserve"> </w:t>
      </w:r>
      <w:r w:rsidRPr="003570D8">
        <w:rPr>
          <w:b/>
          <w:spacing w:val="-2"/>
          <w:sz w:val="28"/>
          <w:szCs w:val="28"/>
        </w:rPr>
        <w:t>конкурса детского</w:t>
      </w:r>
      <w:r>
        <w:rPr>
          <w:b/>
          <w:spacing w:val="-2"/>
          <w:sz w:val="28"/>
          <w:szCs w:val="28"/>
        </w:rPr>
        <w:t xml:space="preserve"> </w:t>
      </w:r>
      <w:r w:rsidRPr="003570D8">
        <w:rPr>
          <w:b/>
          <w:spacing w:val="-2"/>
          <w:sz w:val="28"/>
          <w:szCs w:val="28"/>
        </w:rPr>
        <w:t>декоративно-прикладного творчества «Пасха красная»</w:t>
      </w:r>
    </w:p>
    <w:p w:rsidR="003B55D9" w:rsidRDefault="003B55D9" w:rsidP="009C1CC6">
      <w:pPr>
        <w:pStyle w:val="a3"/>
        <w:shd w:val="clear" w:color="auto" w:fill="FFFFFF"/>
        <w:tabs>
          <w:tab w:val="left" w:pos="0"/>
        </w:tabs>
        <w:spacing w:line="276" w:lineRule="auto"/>
        <w:ind w:left="0"/>
        <w:rPr>
          <w:sz w:val="28"/>
          <w:szCs w:val="28"/>
        </w:rPr>
      </w:pPr>
    </w:p>
    <w:p w:rsidR="003B55D9" w:rsidRPr="009C1CC6" w:rsidRDefault="003B55D9" w:rsidP="009C1CC6">
      <w:pPr>
        <w:pStyle w:val="a3"/>
        <w:shd w:val="clear" w:color="auto" w:fill="FFFFFF"/>
        <w:tabs>
          <w:tab w:val="left" w:pos="0"/>
        </w:tabs>
        <w:spacing w:line="276" w:lineRule="auto"/>
        <w:ind w:left="0" w:firstLine="720"/>
        <w:jc w:val="both"/>
        <w:rPr>
          <w:b/>
          <w:bCs/>
          <w:sz w:val="28"/>
          <w:szCs w:val="28"/>
        </w:rPr>
      </w:pPr>
      <w:r w:rsidRPr="009C1CC6">
        <w:rPr>
          <w:b/>
          <w:sz w:val="28"/>
          <w:szCs w:val="28"/>
        </w:rPr>
        <w:t>1.</w:t>
      </w:r>
      <w:r w:rsidRPr="009C1CC6">
        <w:rPr>
          <w:sz w:val="28"/>
          <w:szCs w:val="28"/>
        </w:rPr>
        <w:t xml:space="preserve"> </w:t>
      </w:r>
      <w:r w:rsidRPr="009C1CC6">
        <w:rPr>
          <w:b/>
          <w:bCs/>
          <w:sz w:val="28"/>
          <w:szCs w:val="28"/>
        </w:rPr>
        <w:t>Общие положения</w:t>
      </w:r>
    </w:p>
    <w:p w:rsidR="00552EBA" w:rsidRPr="00192B44" w:rsidRDefault="00552EBA" w:rsidP="00552E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pacing w:val="-12"/>
          <w:sz w:val="28"/>
          <w:szCs w:val="28"/>
        </w:rPr>
        <w:t xml:space="preserve">Конкурс </w:t>
      </w:r>
      <w:r w:rsidRPr="00192B44">
        <w:rPr>
          <w:spacing w:val="-2"/>
          <w:sz w:val="28"/>
          <w:szCs w:val="28"/>
        </w:rPr>
        <w:t xml:space="preserve">детского декоративно-прикладного творчества «Христос </w:t>
      </w:r>
      <w:r>
        <w:rPr>
          <w:spacing w:val="-2"/>
          <w:sz w:val="28"/>
          <w:szCs w:val="28"/>
        </w:rPr>
        <w:t>р</w:t>
      </w:r>
      <w:r w:rsidRPr="00192B44">
        <w:rPr>
          <w:spacing w:val="-2"/>
          <w:sz w:val="28"/>
          <w:szCs w:val="28"/>
        </w:rPr>
        <w:t>ождается - славите»</w:t>
      </w:r>
      <w:r>
        <w:rPr>
          <w:spacing w:val="-2"/>
        </w:rPr>
        <w:t xml:space="preserve"> </w:t>
      </w:r>
      <w:r>
        <w:rPr>
          <w:bCs/>
          <w:spacing w:val="-12"/>
          <w:sz w:val="28"/>
          <w:szCs w:val="28"/>
        </w:rPr>
        <w:t xml:space="preserve">проводится в рамках </w:t>
      </w:r>
      <w:r w:rsidRPr="00B23F71">
        <w:rPr>
          <w:sz w:val="28"/>
          <w:szCs w:val="28"/>
        </w:rPr>
        <w:t xml:space="preserve">совместных мероприятий </w:t>
      </w:r>
      <w:r>
        <w:rPr>
          <w:sz w:val="28"/>
          <w:szCs w:val="28"/>
        </w:rPr>
        <w:t>муниципального органа</w:t>
      </w:r>
      <w:r w:rsidRPr="00B23F71">
        <w:rPr>
          <w:sz w:val="28"/>
          <w:szCs w:val="28"/>
        </w:rPr>
        <w:t xml:space="preserve"> «Управление образования </w:t>
      </w:r>
      <w:r>
        <w:rPr>
          <w:sz w:val="28"/>
          <w:szCs w:val="28"/>
        </w:rPr>
        <w:t>городского округа Краснотурьинск» и Богословского церковного округа по духовно-нравственному воспитанию на 202</w:t>
      </w:r>
      <w:r w:rsidR="00167538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167538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год</w:t>
      </w:r>
      <w:r w:rsidRPr="00B23F71">
        <w:rPr>
          <w:sz w:val="28"/>
          <w:szCs w:val="28"/>
        </w:rPr>
        <w:t>.</w:t>
      </w:r>
    </w:p>
    <w:p w:rsidR="00552EBA" w:rsidRPr="009C1CC6" w:rsidRDefault="00552EBA" w:rsidP="009C1CC6">
      <w:pPr>
        <w:pStyle w:val="a3"/>
        <w:shd w:val="clear" w:color="auto" w:fill="FFFFFF"/>
        <w:tabs>
          <w:tab w:val="left" w:pos="0"/>
        </w:tabs>
        <w:spacing w:line="276" w:lineRule="auto"/>
        <w:ind w:left="0" w:firstLine="720"/>
        <w:jc w:val="both"/>
        <w:rPr>
          <w:b/>
          <w:bCs/>
          <w:spacing w:val="-12"/>
          <w:sz w:val="28"/>
          <w:szCs w:val="28"/>
        </w:rPr>
      </w:pPr>
    </w:p>
    <w:p w:rsidR="003B55D9" w:rsidRPr="003570D8" w:rsidRDefault="003B55D9" w:rsidP="009D6BB4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6" w:lineRule="auto"/>
        <w:jc w:val="both"/>
        <w:rPr>
          <w:spacing w:val="-1"/>
          <w:sz w:val="28"/>
          <w:szCs w:val="28"/>
        </w:rPr>
      </w:pPr>
    </w:p>
    <w:p w:rsidR="003B55D9" w:rsidRPr="003570D8" w:rsidRDefault="003B55D9" w:rsidP="009C1CC6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3570D8">
        <w:rPr>
          <w:b/>
          <w:bCs/>
          <w:spacing w:val="-12"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3570D8">
        <w:rPr>
          <w:b/>
          <w:bCs/>
          <w:spacing w:val="-1"/>
          <w:sz w:val="28"/>
          <w:szCs w:val="28"/>
        </w:rPr>
        <w:t>Цели и задачи конкурса:</w:t>
      </w:r>
    </w:p>
    <w:p w:rsidR="003B55D9" w:rsidRPr="003570D8" w:rsidRDefault="003B55D9" w:rsidP="009C1CC6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570D8">
        <w:rPr>
          <w:spacing w:val="-6"/>
          <w:sz w:val="28"/>
          <w:szCs w:val="28"/>
        </w:rPr>
        <w:t xml:space="preserve">2.1. Раскрытие темы  праздника </w:t>
      </w:r>
      <w:r w:rsidRPr="003570D8">
        <w:rPr>
          <w:spacing w:val="-2"/>
          <w:sz w:val="28"/>
          <w:szCs w:val="28"/>
        </w:rPr>
        <w:t>«Светлое Христово Воскресение</w:t>
      </w:r>
      <w:r w:rsidRPr="003570D8">
        <w:rPr>
          <w:spacing w:val="-6"/>
          <w:sz w:val="28"/>
          <w:szCs w:val="28"/>
        </w:rPr>
        <w:t>».</w:t>
      </w:r>
    </w:p>
    <w:p w:rsidR="003B55D9" w:rsidRPr="003570D8" w:rsidRDefault="003B55D9" w:rsidP="009C1CC6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6" w:lineRule="auto"/>
        <w:ind w:firstLine="720"/>
        <w:jc w:val="both"/>
        <w:rPr>
          <w:spacing w:val="-6"/>
          <w:sz w:val="28"/>
          <w:szCs w:val="28"/>
        </w:rPr>
      </w:pPr>
      <w:r w:rsidRPr="003570D8">
        <w:rPr>
          <w:spacing w:val="-1"/>
          <w:sz w:val="28"/>
          <w:szCs w:val="28"/>
        </w:rPr>
        <w:t>2.2.Сохранение и развитие лучших традиций национальной российской культуры.</w:t>
      </w:r>
    </w:p>
    <w:p w:rsidR="003B55D9" w:rsidRPr="00BB5E55" w:rsidRDefault="003B55D9" w:rsidP="009C1CC6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6" w:lineRule="auto"/>
        <w:ind w:firstLine="720"/>
        <w:jc w:val="both"/>
        <w:rPr>
          <w:spacing w:val="-7"/>
          <w:sz w:val="28"/>
          <w:szCs w:val="28"/>
        </w:rPr>
      </w:pPr>
      <w:r w:rsidRPr="00BB5E55">
        <w:rPr>
          <w:spacing w:val="-1"/>
          <w:sz w:val="28"/>
          <w:szCs w:val="28"/>
        </w:rPr>
        <w:t>2.3 Пробуждение интереса учащихся и приобщение их к истокам и традициям русской истории и православной культуры.</w:t>
      </w:r>
    </w:p>
    <w:p w:rsidR="003B55D9" w:rsidRPr="003570D8" w:rsidRDefault="003B55D9" w:rsidP="009C1CC6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76" w:lineRule="auto"/>
        <w:ind w:firstLine="720"/>
        <w:jc w:val="both"/>
        <w:rPr>
          <w:spacing w:val="-8"/>
          <w:sz w:val="28"/>
          <w:szCs w:val="28"/>
        </w:rPr>
      </w:pPr>
      <w:r w:rsidRPr="003570D8">
        <w:rPr>
          <w:spacing w:val="-1"/>
          <w:sz w:val="28"/>
          <w:szCs w:val="28"/>
        </w:rPr>
        <w:t>2.4. Выявление и поддержка художественно одаренных детей.</w:t>
      </w:r>
    </w:p>
    <w:p w:rsidR="003B55D9" w:rsidRDefault="003B55D9" w:rsidP="009C1CC6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3570D8">
        <w:rPr>
          <w:spacing w:val="-1"/>
          <w:sz w:val="28"/>
          <w:szCs w:val="28"/>
        </w:rPr>
        <w:t>2.</w:t>
      </w:r>
      <w:r>
        <w:rPr>
          <w:spacing w:val="-1"/>
          <w:sz w:val="28"/>
          <w:szCs w:val="28"/>
        </w:rPr>
        <w:t>5</w:t>
      </w:r>
      <w:r w:rsidRPr="003570D8">
        <w:rPr>
          <w:spacing w:val="-1"/>
          <w:sz w:val="28"/>
          <w:szCs w:val="28"/>
        </w:rPr>
        <w:t>. Реализация творческого потенциала учащихся в декоративно-прикладном искусстве.</w:t>
      </w:r>
    </w:p>
    <w:p w:rsidR="003B55D9" w:rsidRDefault="003B55D9" w:rsidP="009C1CC6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firstLine="720"/>
        <w:jc w:val="both"/>
        <w:rPr>
          <w:b/>
          <w:bCs/>
          <w:spacing w:val="-12"/>
          <w:sz w:val="28"/>
          <w:szCs w:val="28"/>
        </w:rPr>
      </w:pPr>
    </w:p>
    <w:p w:rsidR="003B55D9" w:rsidRPr="003570D8" w:rsidRDefault="003B55D9" w:rsidP="009C1CC6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3570D8">
        <w:rPr>
          <w:b/>
          <w:bCs/>
          <w:spacing w:val="-12"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3570D8">
        <w:rPr>
          <w:b/>
          <w:bCs/>
          <w:spacing w:val="-1"/>
          <w:sz w:val="28"/>
          <w:szCs w:val="28"/>
        </w:rPr>
        <w:t>Условия и порядок проведения конкурса</w:t>
      </w:r>
    </w:p>
    <w:p w:rsidR="003B55D9" w:rsidRDefault="003B55D9" w:rsidP="009C1CC6">
      <w:pPr>
        <w:shd w:val="clear" w:color="auto" w:fill="FFFFFF"/>
        <w:tabs>
          <w:tab w:val="left" w:pos="422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3.1. Конкурс проводится </w:t>
      </w:r>
      <w:r w:rsidR="00167538" w:rsidRPr="00167538">
        <w:rPr>
          <w:b/>
          <w:spacing w:val="-1"/>
          <w:sz w:val="28"/>
          <w:szCs w:val="28"/>
        </w:rPr>
        <w:t>14</w:t>
      </w:r>
      <w:r w:rsidRPr="00A84856">
        <w:rPr>
          <w:b/>
          <w:spacing w:val="-1"/>
          <w:sz w:val="28"/>
          <w:szCs w:val="28"/>
        </w:rPr>
        <w:t xml:space="preserve"> </w:t>
      </w:r>
      <w:r w:rsidR="00527F23">
        <w:rPr>
          <w:b/>
          <w:spacing w:val="-1"/>
          <w:sz w:val="28"/>
          <w:szCs w:val="28"/>
        </w:rPr>
        <w:t>апреля</w:t>
      </w:r>
      <w:r>
        <w:rPr>
          <w:b/>
          <w:spacing w:val="-1"/>
          <w:sz w:val="28"/>
          <w:szCs w:val="28"/>
        </w:rPr>
        <w:t xml:space="preserve"> </w:t>
      </w:r>
      <w:r w:rsidRPr="00A84856">
        <w:rPr>
          <w:b/>
          <w:spacing w:val="-1"/>
          <w:sz w:val="28"/>
          <w:szCs w:val="28"/>
        </w:rPr>
        <w:t>20</w:t>
      </w:r>
      <w:r w:rsidR="006120CF">
        <w:rPr>
          <w:b/>
          <w:spacing w:val="-1"/>
          <w:sz w:val="28"/>
          <w:szCs w:val="28"/>
        </w:rPr>
        <w:t>2</w:t>
      </w:r>
      <w:r w:rsidR="00167538">
        <w:rPr>
          <w:b/>
          <w:spacing w:val="-1"/>
          <w:sz w:val="28"/>
          <w:szCs w:val="28"/>
        </w:rPr>
        <w:t>2</w:t>
      </w:r>
      <w:r w:rsidRPr="004D14E9">
        <w:rPr>
          <w:spacing w:val="-1"/>
          <w:sz w:val="28"/>
          <w:szCs w:val="28"/>
        </w:rPr>
        <w:t xml:space="preserve"> </w:t>
      </w:r>
      <w:r w:rsidRPr="00552EBA">
        <w:rPr>
          <w:b/>
          <w:spacing w:val="-1"/>
          <w:sz w:val="28"/>
          <w:szCs w:val="28"/>
        </w:rPr>
        <w:t>года</w:t>
      </w:r>
      <w:r w:rsidRPr="004D14E9">
        <w:rPr>
          <w:spacing w:val="-1"/>
          <w:sz w:val="28"/>
          <w:szCs w:val="28"/>
        </w:rPr>
        <w:t xml:space="preserve"> </w:t>
      </w:r>
      <w:r w:rsidRPr="003570D8">
        <w:rPr>
          <w:spacing w:val="-2"/>
          <w:sz w:val="28"/>
          <w:szCs w:val="28"/>
        </w:rPr>
        <w:t>в городском выставочном зале</w:t>
      </w:r>
      <w:r>
        <w:rPr>
          <w:sz w:val="28"/>
          <w:szCs w:val="28"/>
        </w:rPr>
        <w:t xml:space="preserve"> (ул. Карпинского 15).  </w:t>
      </w:r>
    </w:p>
    <w:p w:rsidR="003B55D9" w:rsidRDefault="003B55D9" w:rsidP="009C1CC6">
      <w:pPr>
        <w:shd w:val="clear" w:color="auto" w:fill="FFFFFF"/>
        <w:tabs>
          <w:tab w:val="left" w:pos="422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Конкурс проводится по 3-м группам образовательных учреждений:</w:t>
      </w:r>
    </w:p>
    <w:p w:rsidR="003B55D9" w:rsidRDefault="003B55D9" w:rsidP="009C1CC6">
      <w:pPr>
        <w:shd w:val="clear" w:color="auto" w:fill="FFFFFF"/>
        <w:tabs>
          <w:tab w:val="left" w:pos="422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1-я группа – дошкольные образовательные учреждения. От каждого ДОУ возможно не более 3-х работ. Работы могут выполняться воспитанниками ДОУ совместно с родителями. </w:t>
      </w:r>
    </w:p>
    <w:p w:rsidR="003B55D9" w:rsidRDefault="003B55D9" w:rsidP="009C1CC6">
      <w:pPr>
        <w:shd w:val="clear" w:color="auto" w:fill="FFFFFF"/>
        <w:tabs>
          <w:tab w:val="left" w:pos="422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2-я группа -  </w:t>
      </w:r>
      <w:r w:rsidRPr="004D14E9">
        <w:rPr>
          <w:sz w:val="28"/>
          <w:szCs w:val="28"/>
        </w:rPr>
        <w:t xml:space="preserve">учащиеся общеобразовательных учреждений </w:t>
      </w:r>
      <w:r>
        <w:rPr>
          <w:sz w:val="28"/>
          <w:szCs w:val="28"/>
        </w:rPr>
        <w:t xml:space="preserve">(1-4 класс, 5-8 класс) </w:t>
      </w:r>
      <w:r w:rsidRPr="000E07B8">
        <w:rPr>
          <w:sz w:val="28"/>
          <w:szCs w:val="28"/>
        </w:rPr>
        <w:t>с</w:t>
      </w:r>
      <w:r w:rsidRPr="004D14E9">
        <w:rPr>
          <w:sz w:val="28"/>
          <w:szCs w:val="28"/>
        </w:rPr>
        <w:t xml:space="preserve"> индивидуальными и групповыми работами по теме праздника.</w:t>
      </w:r>
      <w:r w:rsidR="00C36A8F">
        <w:rPr>
          <w:sz w:val="28"/>
          <w:szCs w:val="28"/>
        </w:rPr>
        <w:t xml:space="preserve"> Ученики 1-2 класса могут выполнять работы совместно с родителями.</w:t>
      </w:r>
    </w:p>
    <w:p w:rsidR="00C36A8F" w:rsidRDefault="00C36A8F" w:rsidP="00C36A8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3-я группа – воспитанники кружков, студий </w:t>
      </w:r>
      <w:r w:rsidRPr="00192B44">
        <w:rPr>
          <w:spacing w:val="-2"/>
          <w:sz w:val="28"/>
          <w:szCs w:val="28"/>
        </w:rPr>
        <w:t>декоративно-прикладного творчества</w:t>
      </w:r>
      <w:r>
        <w:rPr>
          <w:spacing w:val="-2"/>
          <w:sz w:val="28"/>
          <w:szCs w:val="28"/>
        </w:rPr>
        <w:t xml:space="preserve"> </w:t>
      </w:r>
      <w:r w:rsidRPr="00192B44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192B44">
        <w:rPr>
          <w:sz w:val="28"/>
          <w:szCs w:val="28"/>
        </w:rPr>
        <w:t xml:space="preserve"> дополнительного образования</w:t>
      </w:r>
      <w:r w:rsidRPr="00963ABC">
        <w:rPr>
          <w:sz w:val="28"/>
          <w:szCs w:val="28"/>
        </w:rPr>
        <w:t xml:space="preserve"> </w:t>
      </w:r>
      <w:r>
        <w:rPr>
          <w:sz w:val="28"/>
          <w:szCs w:val="28"/>
        </w:rPr>
        <w:t>(8-11 лет, 12-15 лет, 16-17 лет).</w:t>
      </w:r>
    </w:p>
    <w:p w:rsidR="003B55D9" w:rsidRPr="00146658" w:rsidRDefault="003B55D9" w:rsidP="005A6F1B">
      <w:pPr>
        <w:shd w:val="clear" w:color="auto" w:fill="FFFFFF"/>
        <w:tabs>
          <w:tab w:val="left" w:pos="422"/>
        </w:tabs>
        <w:spacing w:line="276" w:lineRule="auto"/>
        <w:ind w:firstLine="567"/>
        <w:jc w:val="both"/>
        <w:rPr>
          <w:spacing w:val="-7"/>
          <w:sz w:val="28"/>
          <w:szCs w:val="28"/>
        </w:rPr>
      </w:pPr>
      <w:r w:rsidRPr="00146658">
        <w:rPr>
          <w:bCs/>
          <w:sz w:val="28"/>
          <w:szCs w:val="28"/>
        </w:rPr>
        <w:t xml:space="preserve">3.3.  Примерные техники работ: </w:t>
      </w:r>
      <w:proofErr w:type="spellStart"/>
      <w:r w:rsidRPr="00146658">
        <w:rPr>
          <w:sz w:val="28"/>
          <w:szCs w:val="28"/>
        </w:rPr>
        <w:t>биссероплетение</w:t>
      </w:r>
      <w:proofErr w:type="spellEnd"/>
      <w:r w:rsidRPr="00146658">
        <w:rPr>
          <w:sz w:val="28"/>
          <w:szCs w:val="28"/>
        </w:rPr>
        <w:t xml:space="preserve">, вышивка, резьба по дереву, роспись по дереву, лепка из различных материалов, ткачество, изделия из ткани и других материалов, рисунки, макеты. </w:t>
      </w:r>
      <w:proofErr w:type="gramStart"/>
      <w:r w:rsidRPr="00146658">
        <w:rPr>
          <w:sz w:val="28"/>
          <w:szCs w:val="28"/>
        </w:rPr>
        <w:t>Рекомендации к правильному раскрытию темы конкурса в при выполнении творческих работ приведены в Приложении 1.</w:t>
      </w:r>
      <w:proofErr w:type="gramEnd"/>
    </w:p>
    <w:p w:rsidR="003B55D9" w:rsidRPr="004D14E9" w:rsidRDefault="003B55D9" w:rsidP="005A6F1B">
      <w:pPr>
        <w:shd w:val="clear" w:color="auto" w:fill="FFFFFF"/>
        <w:tabs>
          <w:tab w:val="left" w:pos="422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4D14E9">
        <w:rPr>
          <w:spacing w:val="-1"/>
          <w:sz w:val="28"/>
          <w:szCs w:val="28"/>
        </w:rPr>
        <w:t>.4. Требования к оформлению и представлению работ:</w:t>
      </w:r>
    </w:p>
    <w:p w:rsidR="003B55D9" w:rsidRPr="004D14E9" w:rsidRDefault="003B55D9" w:rsidP="005A6F1B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6" w:lineRule="auto"/>
        <w:ind w:left="10" w:firstLine="567"/>
        <w:jc w:val="both"/>
        <w:rPr>
          <w:sz w:val="28"/>
          <w:szCs w:val="28"/>
        </w:rPr>
      </w:pPr>
      <w:r w:rsidRPr="004D14E9">
        <w:rPr>
          <w:sz w:val="28"/>
          <w:szCs w:val="28"/>
        </w:rPr>
        <w:t>работы должны быть законченными и оформленными в рамку, необходимо предусмотреть способ крепления работы;</w:t>
      </w:r>
    </w:p>
    <w:p w:rsidR="003B55D9" w:rsidRDefault="003B55D9" w:rsidP="005A6F1B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6" w:lineRule="auto"/>
        <w:ind w:left="10" w:firstLine="567"/>
        <w:jc w:val="both"/>
        <w:rPr>
          <w:sz w:val="28"/>
          <w:szCs w:val="28"/>
        </w:rPr>
      </w:pPr>
      <w:r w:rsidRPr="004D14E9">
        <w:rPr>
          <w:sz w:val="28"/>
          <w:szCs w:val="28"/>
        </w:rPr>
        <w:t>каждая работа подписывается с обратной стороны по образцу: школа, класс, фамилия и имя учащегося;</w:t>
      </w:r>
    </w:p>
    <w:p w:rsidR="003B55D9" w:rsidRDefault="003B55D9" w:rsidP="005A6F1B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6" w:lineRule="auto"/>
        <w:ind w:lef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образовательного учреждения подается заявка на участие в конкурсе в соответствии с Приложением 2. </w:t>
      </w:r>
    </w:p>
    <w:p w:rsidR="003B55D9" w:rsidRDefault="003B55D9" w:rsidP="009C1CC6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276" w:lineRule="auto"/>
        <w:ind w:left="1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Работы должны соответствовать  теме конкурса </w:t>
      </w:r>
      <w:r w:rsidRPr="000E07B8">
        <w:rPr>
          <w:sz w:val="28"/>
          <w:szCs w:val="28"/>
        </w:rPr>
        <w:t>и быть выполнены</w:t>
      </w:r>
      <w:r>
        <w:rPr>
          <w:sz w:val="28"/>
          <w:szCs w:val="28"/>
        </w:rPr>
        <w:t xml:space="preserve"> в срок до </w:t>
      </w:r>
      <w:r w:rsidR="00167538" w:rsidRPr="00167538">
        <w:rPr>
          <w:b/>
          <w:sz w:val="28"/>
          <w:szCs w:val="28"/>
        </w:rPr>
        <w:t>14</w:t>
      </w:r>
      <w:r w:rsidRPr="00552EBA">
        <w:rPr>
          <w:b/>
          <w:sz w:val="28"/>
          <w:szCs w:val="28"/>
        </w:rPr>
        <w:t xml:space="preserve"> </w:t>
      </w:r>
      <w:r w:rsidR="00527F23" w:rsidRPr="00527F23">
        <w:rPr>
          <w:b/>
          <w:sz w:val="28"/>
          <w:szCs w:val="28"/>
        </w:rPr>
        <w:t>апреля</w:t>
      </w:r>
      <w:r w:rsidRPr="00527F23">
        <w:rPr>
          <w:b/>
          <w:sz w:val="28"/>
          <w:szCs w:val="28"/>
        </w:rPr>
        <w:t xml:space="preserve"> 20</w:t>
      </w:r>
      <w:r w:rsidR="006120CF">
        <w:rPr>
          <w:b/>
          <w:sz w:val="28"/>
          <w:szCs w:val="28"/>
        </w:rPr>
        <w:t>2</w:t>
      </w:r>
      <w:r w:rsidR="00167538">
        <w:rPr>
          <w:b/>
          <w:sz w:val="28"/>
          <w:szCs w:val="28"/>
        </w:rPr>
        <w:t>2</w:t>
      </w:r>
      <w:r w:rsidRPr="00527F23">
        <w:rPr>
          <w:b/>
          <w:sz w:val="28"/>
          <w:szCs w:val="28"/>
        </w:rPr>
        <w:t>г</w:t>
      </w:r>
      <w:r>
        <w:rPr>
          <w:sz w:val="28"/>
          <w:szCs w:val="28"/>
        </w:rPr>
        <w:t xml:space="preserve">. Доставка работ в городской выставочный зал должна быть обеспечена силами образовательного учреждения. </w:t>
      </w:r>
    </w:p>
    <w:p w:rsidR="003B55D9" w:rsidRDefault="003B55D9" w:rsidP="009C1CC6">
      <w:pPr>
        <w:shd w:val="clear" w:color="auto" w:fill="FFFFFF"/>
        <w:tabs>
          <w:tab w:val="left" w:pos="422"/>
        </w:tabs>
        <w:spacing w:line="276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По итогам конкурса в период </w:t>
      </w:r>
      <w:r>
        <w:rPr>
          <w:b/>
          <w:sz w:val="28"/>
          <w:szCs w:val="28"/>
        </w:rPr>
        <w:t xml:space="preserve">с </w:t>
      </w:r>
      <w:r w:rsidR="00167538">
        <w:rPr>
          <w:b/>
          <w:sz w:val="28"/>
          <w:szCs w:val="28"/>
        </w:rPr>
        <w:t xml:space="preserve">24 апреля </w:t>
      </w:r>
      <w:r w:rsidRPr="003712E6">
        <w:rPr>
          <w:b/>
          <w:sz w:val="28"/>
          <w:szCs w:val="28"/>
        </w:rPr>
        <w:t xml:space="preserve">по </w:t>
      </w:r>
      <w:r w:rsidR="006353CC">
        <w:rPr>
          <w:b/>
          <w:sz w:val="28"/>
          <w:szCs w:val="28"/>
        </w:rPr>
        <w:t>1</w:t>
      </w:r>
      <w:r w:rsidR="00552EBA">
        <w:rPr>
          <w:b/>
          <w:sz w:val="28"/>
          <w:szCs w:val="28"/>
        </w:rPr>
        <w:t>5</w:t>
      </w:r>
      <w:r w:rsidR="006120CF">
        <w:rPr>
          <w:b/>
          <w:sz w:val="28"/>
          <w:szCs w:val="28"/>
        </w:rPr>
        <w:t xml:space="preserve"> мая 202</w:t>
      </w:r>
      <w:r w:rsidR="00167538">
        <w:rPr>
          <w:b/>
          <w:sz w:val="28"/>
          <w:szCs w:val="28"/>
        </w:rPr>
        <w:t>2</w:t>
      </w:r>
      <w:r w:rsidRPr="003712E6">
        <w:rPr>
          <w:b/>
          <w:sz w:val="28"/>
          <w:szCs w:val="28"/>
        </w:rPr>
        <w:t>г.</w:t>
      </w:r>
      <w:r>
        <w:rPr>
          <w:sz w:val="28"/>
          <w:szCs w:val="28"/>
        </w:rPr>
        <w:t xml:space="preserve">  организуется выставка работ </w:t>
      </w:r>
      <w:r w:rsidRPr="00192B44">
        <w:rPr>
          <w:spacing w:val="-2"/>
          <w:sz w:val="28"/>
          <w:szCs w:val="28"/>
        </w:rPr>
        <w:t>детского декоративно-прикладного творчества</w:t>
      </w:r>
      <w:r>
        <w:rPr>
          <w:spacing w:val="-2"/>
          <w:sz w:val="28"/>
          <w:szCs w:val="28"/>
        </w:rPr>
        <w:t xml:space="preserve"> </w:t>
      </w:r>
      <w:r w:rsidRPr="004D14E9">
        <w:rPr>
          <w:spacing w:val="-1"/>
          <w:sz w:val="28"/>
          <w:szCs w:val="28"/>
        </w:rPr>
        <w:t xml:space="preserve">на </w:t>
      </w:r>
      <w:r>
        <w:rPr>
          <w:spacing w:val="-1"/>
          <w:sz w:val="28"/>
          <w:szCs w:val="28"/>
        </w:rPr>
        <w:t xml:space="preserve">площадке </w:t>
      </w:r>
      <w:r w:rsidRPr="004D14E9">
        <w:rPr>
          <w:spacing w:val="-1"/>
          <w:sz w:val="28"/>
          <w:szCs w:val="28"/>
        </w:rPr>
        <w:t xml:space="preserve">  </w:t>
      </w:r>
      <w:r w:rsidRPr="003570D8">
        <w:rPr>
          <w:spacing w:val="-2"/>
          <w:sz w:val="28"/>
          <w:szCs w:val="28"/>
        </w:rPr>
        <w:t>городско</w:t>
      </w:r>
      <w:r>
        <w:rPr>
          <w:spacing w:val="-2"/>
          <w:sz w:val="28"/>
          <w:szCs w:val="28"/>
        </w:rPr>
        <w:t>го</w:t>
      </w:r>
      <w:r w:rsidRPr="003570D8">
        <w:rPr>
          <w:spacing w:val="-2"/>
          <w:sz w:val="28"/>
          <w:szCs w:val="28"/>
        </w:rPr>
        <w:t xml:space="preserve"> выставочно</w:t>
      </w:r>
      <w:r>
        <w:rPr>
          <w:spacing w:val="-2"/>
          <w:sz w:val="28"/>
          <w:szCs w:val="28"/>
        </w:rPr>
        <w:t>го</w:t>
      </w:r>
      <w:r w:rsidRPr="003570D8">
        <w:rPr>
          <w:spacing w:val="-2"/>
          <w:sz w:val="28"/>
          <w:szCs w:val="28"/>
        </w:rPr>
        <w:t xml:space="preserve"> зал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 xml:space="preserve"> (ул. Карпинского 15).  </w:t>
      </w:r>
    </w:p>
    <w:p w:rsidR="003B55D9" w:rsidRDefault="003B55D9" w:rsidP="009C1CC6">
      <w:pPr>
        <w:shd w:val="clear" w:color="auto" w:fill="FFFFFF"/>
        <w:tabs>
          <w:tab w:val="left" w:pos="422"/>
        </w:tabs>
        <w:spacing w:line="276" w:lineRule="auto"/>
        <w:ind w:firstLine="710"/>
        <w:jc w:val="both"/>
        <w:rPr>
          <w:b/>
          <w:bCs/>
          <w:spacing w:val="-11"/>
          <w:sz w:val="28"/>
          <w:szCs w:val="28"/>
        </w:rPr>
      </w:pPr>
    </w:p>
    <w:p w:rsidR="003B55D9" w:rsidRPr="003570D8" w:rsidRDefault="003B55D9" w:rsidP="009C1CC6">
      <w:pPr>
        <w:shd w:val="clear" w:color="auto" w:fill="FFFFFF"/>
        <w:tabs>
          <w:tab w:val="left" w:pos="422"/>
        </w:tabs>
        <w:spacing w:line="276" w:lineRule="auto"/>
        <w:ind w:firstLine="710"/>
        <w:jc w:val="both"/>
        <w:rPr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4</w:t>
      </w:r>
      <w:r w:rsidRPr="003570D8">
        <w:rPr>
          <w:b/>
          <w:bCs/>
          <w:spacing w:val="-11"/>
          <w:sz w:val="28"/>
          <w:szCs w:val="28"/>
        </w:rPr>
        <w:t xml:space="preserve">. </w:t>
      </w:r>
      <w:r w:rsidRPr="003570D8">
        <w:rPr>
          <w:b/>
          <w:bCs/>
          <w:spacing w:val="-1"/>
          <w:sz w:val="28"/>
          <w:szCs w:val="28"/>
        </w:rPr>
        <w:t>Подведение итогов и поощрение победителей конкурса</w:t>
      </w:r>
    </w:p>
    <w:p w:rsidR="003B55D9" w:rsidRPr="003570D8" w:rsidRDefault="003B55D9" w:rsidP="009C1CC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4</w:t>
      </w:r>
      <w:r w:rsidRPr="003570D8">
        <w:rPr>
          <w:spacing w:val="-7"/>
          <w:sz w:val="28"/>
          <w:szCs w:val="28"/>
        </w:rPr>
        <w:t xml:space="preserve">.1. </w:t>
      </w:r>
      <w:r w:rsidR="006120CF">
        <w:rPr>
          <w:spacing w:val="-7"/>
          <w:sz w:val="28"/>
          <w:szCs w:val="28"/>
        </w:rPr>
        <w:t xml:space="preserve"> </w:t>
      </w:r>
      <w:r w:rsidRPr="003570D8">
        <w:rPr>
          <w:spacing w:val="-7"/>
          <w:sz w:val="28"/>
          <w:szCs w:val="28"/>
        </w:rPr>
        <w:t>Для проведени</w:t>
      </w:r>
      <w:r>
        <w:rPr>
          <w:spacing w:val="-7"/>
          <w:sz w:val="28"/>
          <w:szCs w:val="28"/>
        </w:rPr>
        <w:t xml:space="preserve">я конкурса и подведения итогов </w:t>
      </w:r>
      <w:r w:rsidRPr="003570D8">
        <w:rPr>
          <w:spacing w:val="-7"/>
          <w:sz w:val="28"/>
          <w:szCs w:val="28"/>
        </w:rPr>
        <w:t xml:space="preserve">назначается </w:t>
      </w:r>
      <w:r w:rsidRPr="003570D8">
        <w:rPr>
          <w:sz w:val="28"/>
          <w:szCs w:val="28"/>
        </w:rPr>
        <w:t>жюри конкурса</w:t>
      </w:r>
      <w:r w:rsidR="006120CF">
        <w:rPr>
          <w:sz w:val="28"/>
          <w:szCs w:val="28"/>
        </w:rPr>
        <w:t xml:space="preserve"> из числа представителей собора преподобного Максима Исповедника</w:t>
      </w:r>
      <w:r w:rsidRPr="003570D8">
        <w:rPr>
          <w:sz w:val="28"/>
          <w:szCs w:val="28"/>
        </w:rPr>
        <w:t>.</w:t>
      </w:r>
    </w:p>
    <w:p w:rsidR="003B55D9" w:rsidRDefault="003B55D9" w:rsidP="009C1CC6">
      <w:pPr>
        <w:shd w:val="clear" w:color="auto" w:fill="FFFFFF"/>
        <w:tabs>
          <w:tab w:val="left" w:pos="422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570D8">
        <w:rPr>
          <w:sz w:val="28"/>
          <w:szCs w:val="28"/>
        </w:rPr>
        <w:t>.2.  Победители конкурса, занявшие 1-3 место, награждаются ценным подарком и  памятными дипломами.  Количество призовых мест определяет жюри. Участник</w:t>
      </w:r>
      <w:r>
        <w:rPr>
          <w:sz w:val="28"/>
          <w:szCs w:val="28"/>
        </w:rPr>
        <w:t>ам Конкурса, работы которых по решению жюри соответствуют теме конкурса и были представлены на выставке, выдаются сертификаты</w:t>
      </w:r>
      <w:r w:rsidRPr="003570D8">
        <w:rPr>
          <w:sz w:val="28"/>
          <w:szCs w:val="28"/>
        </w:rPr>
        <w:t xml:space="preserve">. </w:t>
      </w:r>
    </w:p>
    <w:p w:rsidR="00DE0A6E" w:rsidRDefault="00DE0A6E" w:rsidP="009C1CC6">
      <w:pPr>
        <w:shd w:val="clear" w:color="auto" w:fill="FFFFFF"/>
        <w:tabs>
          <w:tab w:val="left" w:pos="422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 П</w:t>
      </w:r>
      <w:r w:rsidRPr="005712AD">
        <w:rPr>
          <w:sz w:val="28"/>
          <w:szCs w:val="28"/>
        </w:rPr>
        <w:t>едагогам, осуществлявшим подготовку участников</w:t>
      </w:r>
      <w:r>
        <w:rPr>
          <w:sz w:val="28"/>
          <w:szCs w:val="28"/>
        </w:rPr>
        <w:t>,</w:t>
      </w:r>
      <w:r w:rsidRPr="005712AD">
        <w:rPr>
          <w:sz w:val="28"/>
          <w:szCs w:val="28"/>
        </w:rPr>
        <w:t xml:space="preserve"> выдаются благодарственны</w:t>
      </w:r>
      <w:r>
        <w:rPr>
          <w:sz w:val="28"/>
          <w:szCs w:val="28"/>
        </w:rPr>
        <w:t>е</w:t>
      </w:r>
      <w:r w:rsidRPr="005712AD">
        <w:rPr>
          <w:sz w:val="28"/>
          <w:szCs w:val="28"/>
        </w:rPr>
        <w:t xml:space="preserve"> письма.</w:t>
      </w:r>
    </w:p>
    <w:p w:rsidR="006120CF" w:rsidRDefault="006120CF" w:rsidP="009C1CC6">
      <w:pPr>
        <w:shd w:val="clear" w:color="auto" w:fill="FFFFFF"/>
        <w:tabs>
          <w:tab w:val="left" w:pos="422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E0A6E">
        <w:rPr>
          <w:sz w:val="28"/>
          <w:szCs w:val="28"/>
        </w:rPr>
        <w:t>4</w:t>
      </w:r>
      <w:r>
        <w:rPr>
          <w:sz w:val="28"/>
          <w:szCs w:val="28"/>
        </w:rPr>
        <w:t xml:space="preserve"> Подведение итогов Конкурса осуществляется при открытии выставки творческих работ. Дата и время открытия выставки сообщаются организаторами дополнительно.</w:t>
      </w:r>
    </w:p>
    <w:p w:rsidR="003B55D9" w:rsidRDefault="003B55D9" w:rsidP="009C1CC6">
      <w:pPr>
        <w:shd w:val="clear" w:color="auto" w:fill="FFFFFF"/>
        <w:tabs>
          <w:tab w:val="left" w:pos="422"/>
        </w:tabs>
        <w:spacing w:line="276" w:lineRule="auto"/>
        <w:ind w:firstLine="720"/>
        <w:jc w:val="both"/>
        <w:rPr>
          <w:sz w:val="28"/>
          <w:szCs w:val="28"/>
        </w:rPr>
      </w:pPr>
    </w:p>
    <w:p w:rsidR="003B55D9" w:rsidRPr="009C1CC6" w:rsidRDefault="003B55D9" w:rsidP="009C1CC6">
      <w:pPr>
        <w:shd w:val="clear" w:color="auto" w:fill="FFFFFF"/>
        <w:tabs>
          <w:tab w:val="left" w:pos="422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3570D8">
        <w:rPr>
          <w:b/>
          <w:sz w:val="28"/>
          <w:szCs w:val="28"/>
        </w:rPr>
        <w:t>.</w:t>
      </w:r>
      <w:r w:rsidRPr="003570D8">
        <w:rPr>
          <w:sz w:val="28"/>
          <w:szCs w:val="28"/>
        </w:rPr>
        <w:t xml:space="preserve"> </w:t>
      </w:r>
      <w:r w:rsidRPr="003570D8">
        <w:rPr>
          <w:b/>
          <w:sz w:val="28"/>
          <w:szCs w:val="28"/>
        </w:rPr>
        <w:t xml:space="preserve">Финансирование </w:t>
      </w:r>
    </w:p>
    <w:p w:rsidR="006120CF" w:rsidRPr="00414D29" w:rsidRDefault="006120CF" w:rsidP="006120CF">
      <w:pPr>
        <w:spacing w:before="240" w:line="276" w:lineRule="auto"/>
        <w:ind w:firstLine="708"/>
        <w:jc w:val="both"/>
        <w:rPr>
          <w:sz w:val="28"/>
          <w:szCs w:val="28"/>
        </w:rPr>
      </w:pPr>
      <w:r w:rsidRPr="003570D8">
        <w:rPr>
          <w:spacing w:val="-7"/>
          <w:sz w:val="28"/>
          <w:szCs w:val="28"/>
        </w:rPr>
        <w:t>Финансовые затраты на награждени</w:t>
      </w:r>
      <w:r>
        <w:rPr>
          <w:spacing w:val="-7"/>
          <w:sz w:val="28"/>
          <w:szCs w:val="28"/>
        </w:rPr>
        <w:t>е</w:t>
      </w:r>
      <w:r w:rsidRPr="003570D8">
        <w:rPr>
          <w:spacing w:val="-7"/>
          <w:sz w:val="28"/>
          <w:szCs w:val="28"/>
        </w:rPr>
        <w:t xml:space="preserve"> участников конкурса осуществляются за счет средств </w:t>
      </w:r>
      <w:r>
        <w:rPr>
          <w:spacing w:val="-7"/>
          <w:sz w:val="28"/>
          <w:szCs w:val="28"/>
        </w:rPr>
        <w:t>храмов Богословского ц</w:t>
      </w:r>
      <w:r>
        <w:rPr>
          <w:sz w:val="28"/>
          <w:szCs w:val="28"/>
        </w:rPr>
        <w:t xml:space="preserve">ерковного округа, расположенных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Краснотурьинске</w:t>
      </w:r>
      <w:r w:rsidRPr="003570D8">
        <w:rPr>
          <w:spacing w:val="-7"/>
          <w:sz w:val="28"/>
          <w:szCs w:val="28"/>
        </w:rPr>
        <w:t>.</w:t>
      </w:r>
    </w:p>
    <w:p w:rsidR="003B55D9" w:rsidRDefault="003B55D9" w:rsidP="009C1CC6">
      <w:pPr>
        <w:spacing w:line="276" w:lineRule="auto"/>
        <w:ind w:firstLine="708"/>
        <w:jc w:val="both"/>
        <w:rPr>
          <w:b/>
          <w:spacing w:val="-7"/>
          <w:sz w:val="28"/>
          <w:szCs w:val="28"/>
        </w:rPr>
      </w:pPr>
      <w:r w:rsidRPr="00146658">
        <w:rPr>
          <w:b/>
          <w:spacing w:val="-7"/>
          <w:sz w:val="28"/>
          <w:szCs w:val="28"/>
        </w:rPr>
        <w:t>Приложения:</w:t>
      </w:r>
    </w:p>
    <w:p w:rsidR="003B55D9" w:rsidRDefault="003B55D9" w:rsidP="00146658">
      <w:pPr>
        <w:ind w:left="709" w:firstLine="708"/>
        <w:jc w:val="both"/>
        <w:rPr>
          <w:sz w:val="28"/>
          <w:szCs w:val="28"/>
        </w:rPr>
      </w:pPr>
      <w:r w:rsidRPr="006120CF">
        <w:rPr>
          <w:b/>
          <w:spacing w:val="-7"/>
          <w:sz w:val="28"/>
          <w:szCs w:val="28"/>
        </w:rPr>
        <w:t>Приложение 1</w:t>
      </w:r>
      <w:r>
        <w:rPr>
          <w:spacing w:val="-7"/>
          <w:sz w:val="28"/>
          <w:szCs w:val="28"/>
        </w:rPr>
        <w:t xml:space="preserve"> -</w:t>
      </w:r>
      <w:r w:rsidRPr="00146658">
        <w:rPr>
          <w:b/>
          <w:sz w:val="28"/>
          <w:szCs w:val="28"/>
        </w:rPr>
        <w:t xml:space="preserve"> </w:t>
      </w:r>
      <w:r w:rsidRPr="00146658">
        <w:rPr>
          <w:sz w:val="28"/>
          <w:szCs w:val="28"/>
        </w:rPr>
        <w:t>Рекомендации к правильному раскрытию темы конкурса при выполнении творческих работ</w:t>
      </w:r>
      <w:r>
        <w:rPr>
          <w:sz w:val="28"/>
          <w:szCs w:val="28"/>
        </w:rPr>
        <w:t>.</w:t>
      </w:r>
    </w:p>
    <w:p w:rsidR="003B55D9" w:rsidRPr="00146658" w:rsidRDefault="003B55D9" w:rsidP="00146658">
      <w:pPr>
        <w:ind w:left="709" w:firstLine="708"/>
        <w:jc w:val="both"/>
        <w:rPr>
          <w:sz w:val="28"/>
          <w:szCs w:val="28"/>
        </w:rPr>
      </w:pPr>
      <w:r w:rsidRPr="006120CF">
        <w:rPr>
          <w:b/>
          <w:sz w:val="28"/>
          <w:szCs w:val="28"/>
        </w:rPr>
        <w:lastRenderedPageBreak/>
        <w:t>Приложение 2</w:t>
      </w:r>
      <w:r>
        <w:rPr>
          <w:sz w:val="28"/>
          <w:szCs w:val="28"/>
        </w:rPr>
        <w:t xml:space="preserve"> - Заявка на участие в конкурсе от образовательного учреждения</w:t>
      </w:r>
      <w:r w:rsidR="00DE0A6E">
        <w:rPr>
          <w:sz w:val="28"/>
          <w:szCs w:val="28"/>
        </w:rPr>
        <w:t>.</w:t>
      </w:r>
    </w:p>
    <w:p w:rsidR="00DE0A6E" w:rsidRDefault="00DE0A6E" w:rsidP="00BB5E55">
      <w:pPr>
        <w:spacing w:line="276" w:lineRule="auto"/>
        <w:ind w:firstLine="708"/>
        <w:jc w:val="right"/>
        <w:rPr>
          <w:b/>
          <w:spacing w:val="-7"/>
          <w:sz w:val="28"/>
          <w:szCs w:val="28"/>
        </w:rPr>
      </w:pPr>
    </w:p>
    <w:p w:rsidR="003B55D9" w:rsidRPr="00BB5E55" w:rsidRDefault="003B55D9" w:rsidP="00BB5E55">
      <w:pPr>
        <w:spacing w:line="276" w:lineRule="auto"/>
        <w:ind w:firstLine="708"/>
        <w:jc w:val="right"/>
        <w:rPr>
          <w:b/>
          <w:spacing w:val="-7"/>
          <w:sz w:val="28"/>
          <w:szCs w:val="28"/>
        </w:rPr>
      </w:pPr>
      <w:r w:rsidRPr="00BB5E55">
        <w:rPr>
          <w:b/>
          <w:spacing w:val="-7"/>
          <w:sz w:val="28"/>
          <w:szCs w:val="28"/>
        </w:rPr>
        <w:t xml:space="preserve">Приложение </w:t>
      </w:r>
      <w:r>
        <w:rPr>
          <w:b/>
          <w:spacing w:val="-7"/>
          <w:sz w:val="28"/>
          <w:szCs w:val="28"/>
        </w:rPr>
        <w:t>1</w:t>
      </w:r>
    </w:p>
    <w:p w:rsidR="003B55D9" w:rsidRDefault="003B55D9" w:rsidP="009D6BB4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3B55D9" w:rsidRPr="00146658" w:rsidRDefault="003B55D9" w:rsidP="00146658">
      <w:pPr>
        <w:ind w:firstLine="708"/>
        <w:jc w:val="center"/>
        <w:rPr>
          <w:b/>
          <w:sz w:val="28"/>
          <w:szCs w:val="28"/>
        </w:rPr>
      </w:pPr>
      <w:r w:rsidRPr="00146658">
        <w:rPr>
          <w:b/>
          <w:sz w:val="28"/>
          <w:szCs w:val="28"/>
        </w:rPr>
        <w:t>Рекомендации к правильному раскрытию темы конкурса при выполнении творческих работ</w:t>
      </w:r>
    </w:p>
    <w:p w:rsidR="003B55D9" w:rsidRPr="00146658" w:rsidRDefault="003B55D9" w:rsidP="009D6BB4">
      <w:pPr>
        <w:spacing w:line="276" w:lineRule="auto"/>
        <w:ind w:firstLine="708"/>
        <w:jc w:val="both"/>
        <w:rPr>
          <w:sz w:val="28"/>
          <w:szCs w:val="28"/>
        </w:rPr>
      </w:pPr>
    </w:p>
    <w:p w:rsidR="003B55D9" w:rsidRPr="00146658" w:rsidRDefault="003B55D9" w:rsidP="009C1CC6">
      <w:pPr>
        <w:spacing w:line="276" w:lineRule="auto"/>
        <w:ind w:firstLine="600"/>
        <w:jc w:val="both"/>
        <w:rPr>
          <w:sz w:val="28"/>
        </w:rPr>
      </w:pPr>
      <w:proofErr w:type="gramStart"/>
      <w:r w:rsidRPr="00146658">
        <w:rPr>
          <w:b/>
          <w:sz w:val="28"/>
        </w:rPr>
        <w:t>Храм:</w:t>
      </w:r>
      <w:r w:rsidRPr="00146658">
        <w:rPr>
          <w:sz w:val="28"/>
        </w:rPr>
        <w:t xml:space="preserve"> дорога к храму, пейзаж с храмом, люди идут в храм / из храма; ночная служба, утренняя; пасхальный крестный ход (ночью, утром), освящение священником пасхальной снеди (куличи, яйца, творожные пасхи) и т.п.</w:t>
      </w:r>
      <w:proofErr w:type="gramEnd"/>
      <w:r w:rsidRPr="00146658">
        <w:rPr>
          <w:sz w:val="28"/>
        </w:rPr>
        <w:t xml:space="preserve"> (Храмы изображаются только с крестами!) </w:t>
      </w:r>
    </w:p>
    <w:p w:rsidR="003B55D9" w:rsidRPr="00146658" w:rsidRDefault="003B55D9" w:rsidP="009C1CC6">
      <w:pPr>
        <w:spacing w:line="276" w:lineRule="auto"/>
        <w:ind w:firstLine="600"/>
        <w:jc w:val="both"/>
        <w:rPr>
          <w:sz w:val="28"/>
        </w:rPr>
      </w:pPr>
      <w:r w:rsidRPr="00146658">
        <w:rPr>
          <w:b/>
          <w:sz w:val="28"/>
        </w:rPr>
        <w:t>Колокола:</w:t>
      </w:r>
      <w:r w:rsidRPr="00146658">
        <w:rPr>
          <w:sz w:val="28"/>
        </w:rPr>
        <w:t xml:space="preserve"> сами колокола, звонари, храм-колокольня, вид с колокольни и т.п.</w:t>
      </w:r>
    </w:p>
    <w:p w:rsidR="003B55D9" w:rsidRPr="00146658" w:rsidRDefault="003B55D9" w:rsidP="009C1CC6">
      <w:pPr>
        <w:spacing w:line="276" w:lineRule="auto"/>
        <w:ind w:firstLine="600"/>
        <w:jc w:val="both"/>
        <w:rPr>
          <w:sz w:val="28"/>
        </w:rPr>
      </w:pPr>
      <w:proofErr w:type="gramStart"/>
      <w:r w:rsidRPr="00146658">
        <w:rPr>
          <w:b/>
          <w:sz w:val="28"/>
        </w:rPr>
        <w:t>Пасхальный натюрморт:</w:t>
      </w:r>
      <w:r w:rsidRPr="00146658">
        <w:rPr>
          <w:sz w:val="28"/>
        </w:rPr>
        <w:t xml:space="preserve"> пасхальный стол, снедь, верба, свечи, птицы (без куриц, цыплят, кроликов и зайцев!!!), бабочки, цветущие ветви деревьев. </w:t>
      </w:r>
      <w:proofErr w:type="gramEnd"/>
    </w:p>
    <w:p w:rsidR="003B55D9" w:rsidRPr="00146658" w:rsidRDefault="003B55D9" w:rsidP="009C1CC6">
      <w:pPr>
        <w:spacing w:line="276" w:lineRule="auto"/>
        <w:ind w:firstLine="600"/>
        <w:jc w:val="both"/>
        <w:rPr>
          <w:sz w:val="28"/>
        </w:rPr>
      </w:pPr>
      <w:r w:rsidRPr="00146658">
        <w:rPr>
          <w:b/>
          <w:sz w:val="28"/>
        </w:rPr>
        <w:t>Пасхальные игры:</w:t>
      </w:r>
      <w:r w:rsidRPr="00146658">
        <w:rPr>
          <w:sz w:val="28"/>
        </w:rPr>
        <w:t xml:space="preserve"> катание яиц по желобку и по земле, хороводы, качели и т.п. Ликование. Праздничные гуляния. Пасхальная ярмарка.</w:t>
      </w:r>
    </w:p>
    <w:p w:rsidR="003B55D9" w:rsidRPr="00146658" w:rsidRDefault="003B55D9" w:rsidP="009C1CC6">
      <w:pPr>
        <w:spacing w:line="276" w:lineRule="auto"/>
        <w:ind w:firstLine="600"/>
        <w:jc w:val="both"/>
        <w:rPr>
          <w:sz w:val="28"/>
        </w:rPr>
      </w:pPr>
      <w:r w:rsidRPr="00146658">
        <w:rPr>
          <w:b/>
          <w:sz w:val="28"/>
        </w:rPr>
        <w:t>Люди:</w:t>
      </w:r>
      <w:r w:rsidRPr="00146658">
        <w:rPr>
          <w:sz w:val="28"/>
        </w:rPr>
        <w:t xml:space="preserve"> обряд христосования, подача милостыни бедняку, обмен подарками, пасхальное приветствие. </w:t>
      </w:r>
    </w:p>
    <w:p w:rsidR="003B55D9" w:rsidRPr="00146658" w:rsidRDefault="003B55D9" w:rsidP="009C1CC6">
      <w:pPr>
        <w:spacing w:line="276" w:lineRule="auto"/>
        <w:ind w:firstLine="600"/>
        <w:jc w:val="both"/>
        <w:rPr>
          <w:sz w:val="28"/>
        </w:rPr>
      </w:pPr>
      <w:r w:rsidRPr="00146658">
        <w:rPr>
          <w:b/>
          <w:sz w:val="28"/>
        </w:rPr>
        <w:t>Евангельский сюжет:</w:t>
      </w:r>
      <w:r w:rsidRPr="00146658">
        <w:rPr>
          <w:sz w:val="28"/>
        </w:rPr>
        <w:t xml:space="preserve"> открытый Гроб (пещера и лежащий рядом камень), Ангел сидит на камне Гроба, жены - мироносицы идут </w:t>
      </w:r>
      <w:proofErr w:type="gramStart"/>
      <w:r w:rsidRPr="00146658">
        <w:rPr>
          <w:sz w:val="28"/>
        </w:rPr>
        <w:t>ко</w:t>
      </w:r>
      <w:proofErr w:type="gramEnd"/>
      <w:r w:rsidRPr="00146658">
        <w:rPr>
          <w:sz w:val="28"/>
        </w:rPr>
        <w:t xml:space="preserve"> Гробу, Ангел встречает жен-мироносиц у Гроба, мироносицы благовествуют (радостно рассказывают) апостолам о Воскресении Христовом, св. Мария Магдалина стоит у Гроба; св. апостолы Петр и Иоанн бегут ко Гробу, заглядывают внутрь, видят Ангелов. </w:t>
      </w:r>
      <w:proofErr w:type="gramStart"/>
      <w:r w:rsidRPr="00146658">
        <w:rPr>
          <w:sz w:val="28"/>
        </w:rPr>
        <w:t>(Иисуса Христа не изображать.</w:t>
      </w:r>
      <w:proofErr w:type="gramEnd"/>
      <w:r w:rsidRPr="00146658">
        <w:rPr>
          <w:sz w:val="28"/>
        </w:rPr>
        <w:t xml:space="preserve"> У святых не изображать «бублики» над головами, только нимбы. </w:t>
      </w:r>
      <w:proofErr w:type="gramStart"/>
      <w:r w:rsidRPr="00146658">
        <w:rPr>
          <w:sz w:val="28"/>
        </w:rPr>
        <w:t xml:space="preserve">Ангелов можно изображать без нимбов). </w:t>
      </w:r>
      <w:proofErr w:type="gramEnd"/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D19CF" w:rsidRDefault="003D19CF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p w:rsidR="003B55D9" w:rsidRPr="00146658" w:rsidRDefault="003B55D9" w:rsidP="00146658">
      <w:pPr>
        <w:spacing w:line="276" w:lineRule="auto"/>
        <w:ind w:firstLine="708"/>
        <w:jc w:val="right"/>
        <w:rPr>
          <w:b/>
          <w:spacing w:val="-7"/>
          <w:sz w:val="28"/>
          <w:szCs w:val="28"/>
        </w:rPr>
      </w:pPr>
      <w:r w:rsidRPr="00146658">
        <w:rPr>
          <w:b/>
          <w:spacing w:val="-7"/>
          <w:sz w:val="28"/>
          <w:szCs w:val="28"/>
        </w:rPr>
        <w:t xml:space="preserve">Приложение 2 </w:t>
      </w:r>
    </w:p>
    <w:p w:rsidR="003B55D9" w:rsidRPr="001305CC" w:rsidRDefault="003B55D9" w:rsidP="00146658">
      <w:pPr>
        <w:jc w:val="center"/>
        <w:rPr>
          <w:b/>
          <w:sz w:val="28"/>
          <w:szCs w:val="28"/>
        </w:rPr>
      </w:pPr>
      <w:r w:rsidRPr="001305CC">
        <w:rPr>
          <w:b/>
          <w:sz w:val="28"/>
          <w:szCs w:val="28"/>
        </w:rPr>
        <w:t>Заявка</w:t>
      </w:r>
    </w:p>
    <w:p w:rsidR="003B55D9" w:rsidRDefault="003B55D9" w:rsidP="00146658">
      <w:pPr>
        <w:jc w:val="center"/>
        <w:rPr>
          <w:b/>
          <w:spacing w:val="-2"/>
          <w:sz w:val="28"/>
          <w:szCs w:val="28"/>
        </w:rPr>
      </w:pPr>
      <w:r w:rsidRPr="001305CC">
        <w:rPr>
          <w:b/>
          <w:sz w:val="28"/>
          <w:szCs w:val="28"/>
        </w:rPr>
        <w:t xml:space="preserve">на участие в </w:t>
      </w:r>
      <w:r w:rsidRPr="001305CC">
        <w:rPr>
          <w:b/>
          <w:spacing w:val="-2"/>
          <w:sz w:val="28"/>
          <w:szCs w:val="28"/>
        </w:rPr>
        <w:t>муниципальном конкурсе детского декоративно-прикладного творчества «</w:t>
      </w:r>
      <w:r>
        <w:rPr>
          <w:b/>
          <w:spacing w:val="-2"/>
          <w:sz w:val="28"/>
          <w:szCs w:val="28"/>
        </w:rPr>
        <w:t>Пасха красная</w:t>
      </w:r>
      <w:r w:rsidRPr="001305CC">
        <w:rPr>
          <w:b/>
          <w:spacing w:val="-2"/>
          <w:sz w:val="28"/>
          <w:szCs w:val="28"/>
        </w:rPr>
        <w:t>»</w:t>
      </w:r>
    </w:p>
    <w:p w:rsidR="003B55D9" w:rsidRDefault="003B55D9" w:rsidP="00146658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от_______________________________________</w:t>
      </w:r>
    </w:p>
    <w:p w:rsidR="003B55D9" w:rsidRDefault="003B55D9" w:rsidP="00146658">
      <w:pPr>
        <w:jc w:val="center"/>
        <w:rPr>
          <w:b/>
          <w:spacing w:val="-2"/>
          <w:sz w:val="28"/>
          <w:szCs w:val="28"/>
        </w:rPr>
      </w:pPr>
    </w:p>
    <w:tbl>
      <w:tblPr>
        <w:tblW w:w="1040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844"/>
        <w:gridCol w:w="992"/>
        <w:gridCol w:w="2182"/>
        <w:gridCol w:w="1701"/>
        <w:gridCol w:w="1559"/>
        <w:gridCol w:w="1558"/>
      </w:tblGrid>
      <w:tr w:rsidR="003B55D9" w:rsidRPr="001305CC" w:rsidTr="009C1CC6">
        <w:tc>
          <w:tcPr>
            <w:tcW w:w="568" w:type="dxa"/>
          </w:tcPr>
          <w:p w:rsidR="003B55D9" w:rsidRPr="001305CC" w:rsidRDefault="003B55D9" w:rsidP="0031018A">
            <w:pPr>
              <w:jc w:val="center"/>
              <w:rPr>
                <w:b/>
                <w:sz w:val="20"/>
                <w:szCs w:val="20"/>
              </w:rPr>
            </w:pPr>
            <w:r w:rsidRPr="001305CC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305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305CC">
              <w:rPr>
                <w:b/>
                <w:sz w:val="20"/>
                <w:szCs w:val="20"/>
              </w:rPr>
              <w:t>/</w:t>
            </w:r>
            <w:proofErr w:type="spellStart"/>
            <w:r w:rsidRPr="001305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4" w:type="dxa"/>
          </w:tcPr>
          <w:p w:rsidR="003B55D9" w:rsidRPr="001305CC" w:rsidRDefault="003B55D9" w:rsidP="0031018A">
            <w:pPr>
              <w:jc w:val="center"/>
              <w:rPr>
                <w:b/>
                <w:sz w:val="20"/>
                <w:szCs w:val="20"/>
              </w:rPr>
            </w:pPr>
            <w:r w:rsidRPr="001305CC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992" w:type="dxa"/>
          </w:tcPr>
          <w:p w:rsidR="003B55D9" w:rsidRPr="001305CC" w:rsidRDefault="003B55D9" w:rsidP="0031018A">
            <w:pPr>
              <w:jc w:val="center"/>
              <w:rPr>
                <w:b/>
                <w:sz w:val="20"/>
                <w:szCs w:val="20"/>
              </w:rPr>
            </w:pPr>
            <w:r w:rsidRPr="001305CC">
              <w:rPr>
                <w:b/>
                <w:sz w:val="20"/>
                <w:szCs w:val="20"/>
              </w:rPr>
              <w:t>Возраст</w:t>
            </w:r>
          </w:p>
        </w:tc>
        <w:tc>
          <w:tcPr>
            <w:tcW w:w="2182" w:type="dxa"/>
          </w:tcPr>
          <w:p w:rsidR="003B55D9" w:rsidRPr="001305CC" w:rsidRDefault="003B55D9" w:rsidP="0031018A">
            <w:pPr>
              <w:jc w:val="center"/>
              <w:rPr>
                <w:b/>
                <w:sz w:val="20"/>
                <w:szCs w:val="20"/>
              </w:rPr>
            </w:pPr>
            <w:r w:rsidRPr="001305CC">
              <w:rPr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1701" w:type="dxa"/>
          </w:tcPr>
          <w:p w:rsidR="003B55D9" w:rsidRPr="001305CC" w:rsidRDefault="003B55D9" w:rsidP="0031018A">
            <w:pPr>
              <w:jc w:val="center"/>
              <w:rPr>
                <w:b/>
                <w:sz w:val="20"/>
                <w:szCs w:val="20"/>
              </w:rPr>
            </w:pPr>
            <w:r w:rsidRPr="001305CC">
              <w:rPr>
                <w:b/>
                <w:sz w:val="20"/>
                <w:szCs w:val="20"/>
              </w:rPr>
              <w:t>Техника исполнения</w:t>
            </w:r>
          </w:p>
        </w:tc>
        <w:tc>
          <w:tcPr>
            <w:tcW w:w="1559" w:type="dxa"/>
          </w:tcPr>
          <w:p w:rsidR="003B55D9" w:rsidRPr="001305CC" w:rsidRDefault="003B55D9" w:rsidP="0031018A">
            <w:pPr>
              <w:jc w:val="center"/>
              <w:rPr>
                <w:b/>
                <w:sz w:val="20"/>
                <w:szCs w:val="20"/>
              </w:rPr>
            </w:pPr>
            <w:r w:rsidRPr="001305CC">
              <w:rPr>
                <w:b/>
                <w:sz w:val="20"/>
                <w:szCs w:val="20"/>
              </w:rPr>
              <w:t>Класс</w:t>
            </w:r>
          </w:p>
          <w:p w:rsidR="003B55D9" w:rsidRPr="001305CC" w:rsidRDefault="003B55D9" w:rsidP="0031018A">
            <w:pPr>
              <w:jc w:val="center"/>
              <w:rPr>
                <w:b/>
                <w:sz w:val="20"/>
                <w:szCs w:val="20"/>
              </w:rPr>
            </w:pPr>
            <w:r w:rsidRPr="001305CC">
              <w:rPr>
                <w:b/>
                <w:sz w:val="20"/>
                <w:szCs w:val="20"/>
              </w:rPr>
              <w:t>(объединение)</w:t>
            </w:r>
          </w:p>
        </w:tc>
        <w:tc>
          <w:tcPr>
            <w:tcW w:w="1558" w:type="dxa"/>
          </w:tcPr>
          <w:p w:rsidR="003B55D9" w:rsidRPr="001305CC" w:rsidRDefault="003B55D9" w:rsidP="0031018A">
            <w:pPr>
              <w:jc w:val="center"/>
              <w:rPr>
                <w:b/>
                <w:sz w:val="20"/>
                <w:szCs w:val="20"/>
              </w:rPr>
            </w:pPr>
            <w:r w:rsidRPr="001305CC">
              <w:rPr>
                <w:b/>
                <w:sz w:val="20"/>
                <w:szCs w:val="20"/>
              </w:rPr>
              <w:t>Ф.И.О.  руководителя</w:t>
            </w:r>
          </w:p>
          <w:p w:rsidR="003B55D9" w:rsidRPr="001305CC" w:rsidRDefault="003B55D9" w:rsidP="0031018A">
            <w:pPr>
              <w:jc w:val="center"/>
              <w:rPr>
                <w:b/>
                <w:sz w:val="20"/>
                <w:szCs w:val="20"/>
              </w:rPr>
            </w:pPr>
            <w:r w:rsidRPr="001305CC">
              <w:rPr>
                <w:b/>
                <w:sz w:val="20"/>
                <w:szCs w:val="20"/>
              </w:rPr>
              <w:t>(телефон)</w:t>
            </w:r>
          </w:p>
        </w:tc>
      </w:tr>
      <w:tr w:rsidR="003B55D9" w:rsidRPr="001305CC" w:rsidTr="009C1CC6">
        <w:tc>
          <w:tcPr>
            <w:tcW w:w="568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2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55D9" w:rsidRPr="001305CC" w:rsidTr="009C1CC6">
        <w:tc>
          <w:tcPr>
            <w:tcW w:w="568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2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55D9" w:rsidRPr="001305CC" w:rsidTr="009C1CC6">
        <w:tc>
          <w:tcPr>
            <w:tcW w:w="568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2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3B55D9" w:rsidRPr="001305CC" w:rsidRDefault="003B55D9" w:rsidP="0031018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B55D9" w:rsidRPr="001305CC" w:rsidRDefault="003B55D9" w:rsidP="00146658">
      <w:pPr>
        <w:jc w:val="center"/>
        <w:rPr>
          <w:b/>
          <w:sz w:val="28"/>
          <w:szCs w:val="28"/>
        </w:rPr>
      </w:pPr>
    </w:p>
    <w:p w:rsidR="003B55D9" w:rsidRPr="001305CC" w:rsidRDefault="003B55D9" w:rsidP="00146658">
      <w:pPr>
        <w:rPr>
          <w:sz w:val="28"/>
          <w:szCs w:val="28"/>
        </w:rPr>
      </w:pPr>
      <w:r w:rsidRPr="001305CC">
        <w:rPr>
          <w:sz w:val="28"/>
          <w:szCs w:val="28"/>
        </w:rPr>
        <w:t>По окончании выставки работы необходимо вернуть (да/нет): ____</w:t>
      </w:r>
    </w:p>
    <w:p w:rsidR="003B55D9" w:rsidRPr="001305CC" w:rsidRDefault="003B55D9" w:rsidP="00146658">
      <w:pPr>
        <w:rPr>
          <w:sz w:val="28"/>
          <w:szCs w:val="28"/>
        </w:rPr>
      </w:pPr>
    </w:p>
    <w:p w:rsidR="003B55D9" w:rsidRPr="001305CC" w:rsidRDefault="003B55D9" w:rsidP="00146658">
      <w:pPr>
        <w:rPr>
          <w:sz w:val="28"/>
          <w:szCs w:val="28"/>
        </w:rPr>
      </w:pPr>
    </w:p>
    <w:p w:rsidR="003B55D9" w:rsidRDefault="003B55D9" w:rsidP="00146658">
      <w:pPr>
        <w:jc w:val="center"/>
        <w:rPr>
          <w:sz w:val="28"/>
          <w:szCs w:val="28"/>
        </w:rPr>
      </w:pPr>
      <w:r w:rsidRPr="001305CC">
        <w:rPr>
          <w:sz w:val="28"/>
          <w:szCs w:val="28"/>
        </w:rPr>
        <w:t>Подпись ответственного лица:</w:t>
      </w:r>
    </w:p>
    <w:p w:rsidR="003B55D9" w:rsidRDefault="003B55D9" w:rsidP="00146658">
      <w:pPr>
        <w:jc w:val="center"/>
        <w:rPr>
          <w:sz w:val="28"/>
          <w:szCs w:val="28"/>
        </w:rPr>
      </w:pPr>
    </w:p>
    <w:p w:rsidR="003B55D9" w:rsidRPr="001305CC" w:rsidRDefault="003B55D9" w:rsidP="00146658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Дата:_____________</w:t>
      </w:r>
    </w:p>
    <w:p w:rsidR="003B55D9" w:rsidRPr="003570D8" w:rsidRDefault="003B55D9" w:rsidP="009D6BB4">
      <w:pPr>
        <w:spacing w:line="276" w:lineRule="auto"/>
        <w:ind w:firstLine="708"/>
        <w:jc w:val="both"/>
        <w:rPr>
          <w:spacing w:val="-7"/>
          <w:sz w:val="28"/>
          <w:szCs w:val="28"/>
        </w:rPr>
      </w:pPr>
    </w:p>
    <w:sectPr w:rsidR="003B55D9" w:rsidRPr="003570D8" w:rsidSect="00DE0A6E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B4CEA2"/>
    <w:lvl w:ilvl="0">
      <w:numFmt w:val="bullet"/>
      <w:lvlText w:val="*"/>
      <w:lvlJc w:val="left"/>
    </w:lvl>
  </w:abstractNum>
  <w:abstractNum w:abstractNumId="1">
    <w:nsid w:val="0ABD24BA"/>
    <w:multiLevelType w:val="hybridMultilevel"/>
    <w:tmpl w:val="466C198E"/>
    <w:lvl w:ilvl="0" w:tplc="1C1CD566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2">
    <w:nsid w:val="196618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50C96E13"/>
    <w:multiLevelType w:val="hybridMultilevel"/>
    <w:tmpl w:val="D462652C"/>
    <w:lvl w:ilvl="0" w:tplc="FDECDDE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B44"/>
    <w:rsid w:val="0002779D"/>
    <w:rsid w:val="000540E6"/>
    <w:rsid w:val="0007535A"/>
    <w:rsid w:val="000B2601"/>
    <w:rsid w:val="000D2686"/>
    <w:rsid w:val="000E07B8"/>
    <w:rsid w:val="000F76C4"/>
    <w:rsid w:val="001305CC"/>
    <w:rsid w:val="00146658"/>
    <w:rsid w:val="00167538"/>
    <w:rsid w:val="00192B44"/>
    <w:rsid w:val="001A69A0"/>
    <w:rsid w:val="002151A8"/>
    <w:rsid w:val="00217DF6"/>
    <w:rsid w:val="00231EB9"/>
    <w:rsid w:val="00256700"/>
    <w:rsid w:val="00282AE9"/>
    <w:rsid w:val="002A6A64"/>
    <w:rsid w:val="002C10D3"/>
    <w:rsid w:val="002C2FB8"/>
    <w:rsid w:val="002C3C8D"/>
    <w:rsid w:val="0031018A"/>
    <w:rsid w:val="003570D8"/>
    <w:rsid w:val="003712E6"/>
    <w:rsid w:val="00373855"/>
    <w:rsid w:val="003B55D9"/>
    <w:rsid w:val="003C5B35"/>
    <w:rsid w:val="003D19CF"/>
    <w:rsid w:val="003F351F"/>
    <w:rsid w:val="00407AA9"/>
    <w:rsid w:val="00407E2E"/>
    <w:rsid w:val="00417DA8"/>
    <w:rsid w:val="00432915"/>
    <w:rsid w:val="00437B9F"/>
    <w:rsid w:val="00474E32"/>
    <w:rsid w:val="004C4E01"/>
    <w:rsid w:val="004D14E9"/>
    <w:rsid w:val="00520E27"/>
    <w:rsid w:val="00527F23"/>
    <w:rsid w:val="005331BB"/>
    <w:rsid w:val="00552EBA"/>
    <w:rsid w:val="00572661"/>
    <w:rsid w:val="005970E5"/>
    <w:rsid w:val="005A6F1B"/>
    <w:rsid w:val="005D72D2"/>
    <w:rsid w:val="005E3CEE"/>
    <w:rsid w:val="006120CF"/>
    <w:rsid w:val="00626545"/>
    <w:rsid w:val="006353CC"/>
    <w:rsid w:val="00656E67"/>
    <w:rsid w:val="006A5F97"/>
    <w:rsid w:val="006B2731"/>
    <w:rsid w:val="007E231D"/>
    <w:rsid w:val="007F5A8E"/>
    <w:rsid w:val="0089510D"/>
    <w:rsid w:val="008A27D7"/>
    <w:rsid w:val="008B3730"/>
    <w:rsid w:val="00945118"/>
    <w:rsid w:val="00963ABC"/>
    <w:rsid w:val="0098326E"/>
    <w:rsid w:val="009A6C7C"/>
    <w:rsid w:val="009C1CC6"/>
    <w:rsid w:val="009D6BB4"/>
    <w:rsid w:val="00A17114"/>
    <w:rsid w:val="00A2384F"/>
    <w:rsid w:val="00A27148"/>
    <w:rsid w:val="00A46ED8"/>
    <w:rsid w:val="00A8252B"/>
    <w:rsid w:val="00A84856"/>
    <w:rsid w:val="00B26458"/>
    <w:rsid w:val="00B55A81"/>
    <w:rsid w:val="00B93D19"/>
    <w:rsid w:val="00BB5E55"/>
    <w:rsid w:val="00C36A8F"/>
    <w:rsid w:val="00C8469D"/>
    <w:rsid w:val="00C96ABE"/>
    <w:rsid w:val="00CA4323"/>
    <w:rsid w:val="00CB0A9C"/>
    <w:rsid w:val="00CE22C0"/>
    <w:rsid w:val="00D44402"/>
    <w:rsid w:val="00DB416F"/>
    <w:rsid w:val="00DC203D"/>
    <w:rsid w:val="00DE0A6E"/>
    <w:rsid w:val="00DF61DD"/>
    <w:rsid w:val="00E3028C"/>
    <w:rsid w:val="00E70571"/>
    <w:rsid w:val="00EF3B2F"/>
    <w:rsid w:val="00F5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4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2B44"/>
    <w:pPr>
      <w:ind w:left="720"/>
      <w:contextualSpacing/>
    </w:pPr>
  </w:style>
  <w:style w:type="table" w:styleId="a4">
    <w:name w:val="Table Grid"/>
    <w:basedOn w:val="a1"/>
    <w:uiPriority w:val="99"/>
    <w:rsid w:val="00B264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Windows User</cp:lastModifiedBy>
  <cp:revision>8</cp:revision>
  <cp:lastPrinted>2019-08-08T18:49:00Z</cp:lastPrinted>
  <dcterms:created xsi:type="dcterms:W3CDTF">2019-08-07T18:24:00Z</dcterms:created>
  <dcterms:modified xsi:type="dcterms:W3CDTF">2021-08-31T07:03:00Z</dcterms:modified>
</cp:coreProperties>
</file>