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89" w:rsidRPr="00EF7D8B" w:rsidRDefault="00C97188" w:rsidP="00F86B89">
      <w:pPr>
        <w:pStyle w:val="a3"/>
        <w:jc w:val="center"/>
        <w:rPr>
          <w:rFonts w:ascii="Georgia" w:hAnsi="Georgia"/>
          <w:b/>
          <w:color w:val="FF0000"/>
          <w:sz w:val="36"/>
          <w:szCs w:val="36"/>
        </w:rPr>
      </w:pPr>
      <w:r w:rsidRPr="00EF7D8B">
        <w:rPr>
          <w:rFonts w:ascii="Georgia" w:hAnsi="Georgia"/>
          <w:b/>
          <w:color w:val="FF0000"/>
          <w:sz w:val="36"/>
          <w:szCs w:val="36"/>
        </w:rPr>
        <w:t>Рекомендации для родителей</w:t>
      </w:r>
    </w:p>
    <w:p w:rsidR="00C97188" w:rsidRPr="00EF7D8B" w:rsidRDefault="00C97188" w:rsidP="00F86B89">
      <w:pPr>
        <w:pStyle w:val="a3"/>
        <w:jc w:val="center"/>
        <w:rPr>
          <w:rFonts w:ascii="Georgia" w:hAnsi="Georgia"/>
          <w:b/>
          <w:color w:val="FF0000"/>
          <w:sz w:val="36"/>
          <w:szCs w:val="36"/>
        </w:rPr>
      </w:pPr>
      <w:r w:rsidRPr="00EF7D8B">
        <w:rPr>
          <w:rFonts w:ascii="Georgia" w:hAnsi="Georgia"/>
          <w:b/>
          <w:color w:val="FF0000"/>
          <w:sz w:val="36"/>
          <w:szCs w:val="36"/>
        </w:rPr>
        <w:t>«Как воспитать маленького патриота»</w:t>
      </w:r>
    </w:p>
    <w:p w:rsidR="00F86B89" w:rsidRDefault="00F86B89" w:rsidP="00F86B89">
      <w:pPr>
        <w:pStyle w:val="a3"/>
        <w:jc w:val="center"/>
        <w:rPr>
          <w:rFonts w:ascii="Georgia" w:hAnsi="Georgia"/>
          <w:sz w:val="28"/>
          <w:szCs w:val="28"/>
        </w:rPr>
      </w:pPr>
    </w:p>
    <w:p w:rsidR="00F86B89" w:rsidRPr="00EF7D8B" w:rsidRDefault="00F86B89" w:rsidP="00F86B89">
      <w:pPr>
        <w:pStyle w:val="a3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</w:t>
      </w:r>
      <w:r w:rsidR="00EF7D8B">
        <w:rPr>
          <w:rFonts w:ascii="Georgia" w:hAnsi="Georgia"/>
          <w:sz w:val="28"/>
          <w:szCs w:val="28"/>
        </w:rPr>
        <w:t xml:space="preserve">                               </w:t>
      </w:r>
      <w:bookmarkStart w:id="0" w:name="_GoBack"/>
      <w:bookmarkEnd w:id="0"/>
      <w:r w:rsidRPr="00EF7D8B">
        <w:rPr>
          <w:rFonts w:ascii="Georgia" w:hAnsi="Georgia"/>
          <w:b/>
          <w:sz w:val="28"/>
          <w:szCs w:val="28"/>
        </w:rPr>
        <w:t>Составила: Круглова Н.Е.</w:t>
      </w:r>
    </w:p>
    <w:p w:rsidR="00F86B89" w:rsidRPr="00F86B89" w:rsidRDefault="00F86B89" w:rsidP="00F86B89">
      <w:pPr>
        <w:pStyle w:val="a3"/>
        <w:jc w:val="center"/>
        <w:rPr>
          <w:rFonts w:ascii="Georgia" w:hAnsi="Georgia"/>
          <w:sz w:val="28"/>
          <w:szCs w:val="28"/>
        </w:rPr>
      </w:pPr>
    </w:p>
    <w:p w:rsidR="00C97188" w:rsidRDefault="00C97188" w:rsidP="00F86B89">
      <w:pPr>
        <w:spacing w:after="0"/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</w:t>
      </w:r>
    </w:p>
    <w:p w:rsidR="00C97188" w:rsidRDefault="00C97188" w:rsidP="00F86B89">
      <w:pPr>
        <w:spacing w:after="0"/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Воспитание маленького патриота начинается с самого близкого для него - родного дома, улицы, где он живет, детского сада.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Обращайте внимание ребенка на красоту родного города.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Во время прогулки расскажите, что находится на вашей улице, поговорите о значении каждого объекта.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</w:t>
      </w: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Вместе с ребенком принимайте участие в труде по благоустройству и озеленению своего двора.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</w:t>
      </w: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Расширяйте собственный кругозор.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Учите ребенка правильно оценивать свои поступки и поступки других людей.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Читайте ему книги о родине, ее героях, о традициях, культуре своего народа. </w:t>
      </w:r>
    </w:p>
    <w:p w:rsidR="00C97188" w:rsidRDefault="00C97188" w:rsidP="00F86B89">
      <w:pPr>
        <w:ind w:right="566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sym w:font="Symbol" w:char="F0B7"/>
      </w:r>
      <w:r w:rsidRPr="008E7EC7">
        <w:rPr>
          <w:rFonts w:ascii="Times New Roman" w:hAnsi="Times New Roman" w:cs="Times New Roman"/>
          <w:sz w:val="32"/>
          <w:szCs w:val="32"/>
        </w:rPr>
        <w:t xml:space="preserve"> Поощряйте ребенка за стремление поддерживать порядок, примерное поведение в общественных местах.</w:t>
      </w:r>
    </w:p>
    <w:sectPr w:rsidR="00C97188" w:rsidSect="00F86B8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88"/>
    <w:rsid w:val="003B1220"/>
    <w:rsid w:val="00A542E3"/>
    <w:rsid w:val="00C97188"/>
    <w:rsid w:val="00EF7D8B"/>
    <w:rsid w:val="00F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0515-9106-4E9D-A61D-ED7CDF3B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2023-11-24T17:55:00Z</dcterms:created>
  <dcterms:modified xsi:type="dcterms:W3CDTF">2023-11-24T18:41:00Z</dcterms:modified>
</cp:coreProperties>
</file>