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26" w:rsidRDefault="009A3E26" w:rsidP="009A3E26">
      <w:pPr>
        <w:pStyle w:val="a3"/>
        <w:jc w:val="center"/>
        <w:rPr>
          <w:rFonts w:ascii="Georgia" w:hAnsi="Georgia"/>
          <w:b/>
          <w:sz w:val="48"/>
          <w:szCs w:val="48"/>
        </w:rPr>
      </w:pPr>
    </w:p>
    <w:p w:rsidR="009A3E26" w:rsidRPr="009A3E26" w:rsidRDefault="009A3E26" w:rsidP="009A3E26">
      <w:pPr>
        <w:pStyle w:val="a3"/>
        <w:jc w:val="center"/>
        <w:rPr>
          <w:rFonts w:ascii="Georgia" w:hAnsi="Georgia"/>
          <w:b/>
          <w:sz w:val="48"/>
          <w:szCs w:val="48"/>
        </w:rPr>
      </w:pPr>
      <w:r w:rsidRPr="009A3E26">
        <w:rPr>
          <w:rFonts w:ascii="Georgia" w:hAnsi="Georgia"/>
          <w:b/>
          <w:sz w:val="48"/>
          <w:szCs w:val="48"/>
        </w:rPr>
        <w:t>Консультация для родителей</w:t>
      </w:r>
    </w:p>
    <w:p w:rsidR="009A3E26" w:rsidRDefault="009A3E26" w:rsidP="009A3E26">
      <w:pPr>
        <w:pStyle w:val="a3"/>
        <w:jc w:val="center"/>
        <w:rPr>
          <w:rFonts w:ascii="Georgia" w:hAnsi="Georgia"/>
          <w:b/>
          <w:color w:val="FF0000"/>
          <w:sz w:val="44"/>
          <w:szCs w:val="44"/>
        </w:rPr>
      </w:pPr>
    </w:p>
    <w:p w:rsidR="009A3E26" w:rsidRDefault="009A3E26" w:rsidP="009A3E26">
      <w:pPr>
        <w:pStyle w:val="a3"/>
        <w:jc w:val="center"/>
        <w:rPr>
          <w:rFonts w:ascii="Georgia" w:hAnsi="Georgia"/>
          <w:b/>
          <w:color w:val="FF0000"/>
          <w:sz w:val="72"/>
          <w:szCs w:val="72"/>
        </w:rPr>
      </w:pPr>
      <w:r w:rsidRPr="009A3E26">
        <w:rPr>
          <w:rFonts w:ascii="Georgia" w:hAnsi="Georgia"/>
          <w:b/>
          <w:color w:val="FF0000"/>
          <w:sz w:val="72"/>
          <w:szCs w:val="72"/>
        </w:rPr>
        <w:t>«Новогодняя игрушка своими руками»</w:t>
      </w:r>
    </w:p>
    <w:p w:rsidR="00B44511" w:rsidRPr="009A3E26" w:rsidRDefault="00B44511" w:rsidP="009A3E26">
      <w:pPr>
        <w:pStyle w:val="a3"/>
        <w:jc w:val="center"/>
        <w:rPr>
          <w:rFonts w:ascii="Georgia" w:hAnsi="Georgia"/>
          <w:b/>
          <w:color w:val="FF0000"/>
          <w:sz w:val="72"/>
          <w:szCs w:val="72"/>
        </w:rPr>
      </w:pPr>
    </w:p>
    <w:p w:rsidR="009A3E26" w:rsidRDefault="009A3E26"/>
    <w:p w:rsidR="009A3E26" w:rsidRDefault="00B44511" w:rsidP="00B44511">
      <w:pPr>
        <w:jc w:val="center"/>
      </w:pPr>
      <w:r>
        <w:rPr>
          <w:noProof/>
          <w:lang w:eastAsia="ru-RU"/>
        </w:rPr>
        <w:drawing>
          <wp:inline distT="0" distB="0" distL="0" distR="0" wp14:anchorId="3D8AEFEE" wp14:editId="275B4E16">
            <wp:extent cx="5904149" cy="3884930"/>
            <wp:effectExtent l="0" t="0" r="1905" b="1270"/>
            <wp:docPr id="2" name="Рисунок 2" descr="https://northcliffe.ru/wp-content/uploads/3/9/a/39a264c5b07032313d351f4c9e43fb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rthcliffe.ru/wp-content/uploads/3/9/a/39a264c5b07032313d351f4c9e43fb4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98" cy="388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9A3E26" w:rsidRDefault="009A3E26"/>
    <w:p w:rsidR="00B44511" w:rsidRDefault="00B44511"/>
    <w:p w:rsidR="009A3E26" w:rsidRDefault="009A3E26"/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Развивать творчество детей можно различными путями, в том числе и при изготовлении новогодней игрушки. Джон Локк считал, что лучшей игрушкой для ребенка будет та, которую он создал своими руками.</w:t>
      </w:r>
    </w:p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В процессе работы, при изготовлении новогодней игрушки, дошкольники познают свойства разных материалов, возможности их преобразования и использования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У детей появляются такие качества, как умение ставить цель, планировать свою работу, подбирать необходимый материал, критически оценивать результаты своей работы и работы товарищей, творчески подходить к осуществлению своей цели, развивается наблюдательность, воображение. Также способствует совершенствованию речи детей: они делятся своими замыслами, объясняют свои действия, подсказывают друг другу. Расширяется словарный запас детей.</w:t>
      </w:r>
    </w:p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Создание новогодней игрушки доставляет детям огромное наслаждение, когда она удается, и великое огорчение, если не получилась. В то же время воспитывается у ребенка стремление добиваться положительного результата. Необходимо отметить тот факт, что дошкольники бережно обращаются с игрушками, выполненными своими руками, не ломают их, не позволяют другим испортить игрушку.</w:t>
      </w:r>
    </w:p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При работе развиваются трудовые умения и навыки: пользования клеем и кисточкой, приемом соединения деталей и поделок, создания выразительного образа. «Истоки творческих способностей и дарования детей на кончиках их пальцев. От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с орудием труда, чем сложнее движение, необходимое для этого взаимодействия, тем глубже входит взаимодействие руки с природой, с общественным трудом в духовную жизнь ребенка. Другими словами, чем больше мастерства в детской руке, тем умнее ребенок».</w:t>
      </w:r>
    </w:p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Под Новый год так хочется волшебства и чуда, и так получается, что увлеченные и творческие люди могут творить волшебство из всего, что под рукой. Предлагаю изготовление игрушек-колокольчиков из упаковок из-под детского йогурта.</w:t>
      </w:r>
    </w:p>
    <w:p w:rsidR="009A3E26" w:rsidRPr="009A3E26" w:rsidRDefault="009A3E26" w:rsidP="009A3E26">
      <w:pPr>
        <w:shd w:val="clear" w:color="auto" w:fill="E2FFD3"/>
        <w:spacing w:before="75" w:after="150" w:line="240" w:lineRule="auto"/>
        <w:ind w:left="426" w:right="401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Чтобы изготовить колокольчики из стаканчиков от йогурта понадобятся: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чистые пластиковые упаковки (йогурт съели, баночки вымыли)</w:t>
      </w:r>
    </w:p>
    <w:p w:rsid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краски акварельные</w:t>
      </w:r>
    </w:p>
    <w:p w:rsidR="00B44511" w:rsidRDefault="00B44511" w:rsidP="00B44511">
      <w:pPr>
        <w:shd w:val="clear" w:color="auto" w:fill="E2FFD3"/>
        <w:spacing w:after="75" w:line="240" w:lineRule="auto"/>
        <w:ind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B44511" w:rsidRPr="009A3E26" w:rsidRDefault="00B44511" w:rsidP="00B44511">
      <w:pPr>
        <w:shd w:val="clear" w:color="auto" w:fill="E2FFD3"/>
        <w:spacing w:after="75" w:line="240" w:lineRule="auto"/>
        <w:ind w:right="401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B44511" w:rsidRPr="00B44511" w:rsidRDefault="009A3E26" w:rsidP="00B44511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блестки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клей ПВА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кисточка, нитки потолще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шило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самоклеящаяся цветная бумага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клей-гель «Момент»</w:t>
      </w:r>
    </w:p>
    <w:p w:rsidR="009A3E26" w:rsidRPr="009A3E26" w:rsidRDefault="009A3E26" w:rsidP="009A3E26">
      <w:pPr>
        <w:numPr>
          <w:ilvl w:val="0"/>
          <w:numId w:val="1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различные украшения и мишура</w:t>
      </w:r>
    </w:p>
    <w:p w:rsidR="009A3E26" w:rsidRPr="009A3E26" w:rsidRDefault="00B44511" w:rsidP="00B44511">
      <w:pPr>
        <w:shd w:val="clear" w:color="auto" w:fill="E2FFD3"/>
        <w:spacing w:before="300" w:after="225" w:line="240" w:lineRule="auto"/>
        <w:ind w:left="426" w:right="401"/>
        <w:jc w:val="center"/>
        <w:rPr>
          <w:rFonts w:ascii="Georgia" w:eastAsia="Times New Roman" w:hAnsi="Georgia" w:cs="Arial"/>
          <w:b/>
          <w:bCs/>
          <w:color w:val="C0000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color w:val="C00000"/>
          <w:sz w:val="36"/>
          <w:szCs w:val="36"/>
          <w:lang w:eastAsia="ru-RU"/>
        </w:rPr>
        <w:t>«</w:t>
      </w:r>
      <w:r w:rsidR="009A3E26" w:rsidRPr="009A3E26">
        <w:rPr>
          <w:rFonts w:ascii="Georgia" w:eastAsia="Times New Roman" w:hAnsi="Georgia" w:cs="Arial"/>
          <w:b/>
          <w:bCs/>
          <w:color w:val="C00000"/>
          <w:sz w:val="36"/>
          <w:szCs w:val="36"/>
          <w:lang w:eastAsia="ru-RU"/>
        </w:rPr>
        <w:t>Колокол</w:t>
      </w:r>
      <w:r>
        <w:rPr>
          <w:rFonts w:ascii="Georgia" w:eastAsia="Times New Roman" w:hAnsi="Georgia" w:cs="Arial"/>
          <w:b/>
          <w:bCs/>
          <w:color w:val="C00000"/>
          <w:sz w:val="36"/>
          <w:szCs w:val="36"/>
          <w:lang w:eastAsia="ru-RU"/>
        </w:rPr>
        <w:t>ьчики из стаканчиков от йогурта»</w:t>
      </w:r>
    </w:p>
    <w:p w:rsidR="009A3E26" w:rsidRPr="009A3E26" w:rsidRDefault="009A3E26" w:rsidP="009A3E26">
      <w:pPr>
        <w:numPr>
          <w:ilvl w:val="0"/>
          <w:numId w:val="2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Смешиваем клей ПВА с блестками и краской.</w:t>
      </w:r>
    </w:p>
    <w:p w:rsidR="009A3E26" w:rsidRPr="009A3E26" w:rsidRDefault="009A3E26" w:rsidP="009A3E26">
      <w:pPr>
        <w:numPr>
          <w:ilvl w:val="0"/>
          <w:numId w:val="2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Выкрасим прозрачные баночки смесью изнутри.</w:t>
      </w:r>
    </w:p>
    <w:p w:rsidR="009A3E26" w:rsidRPr="009A3E26" w:rsidRDefault="009A3E26" w:rsidP="009A3E26">
      <w:pPr>
        <w:numPr>
          <w:ilvl w:val="0"/>
          <w:numId w:val="2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Краска ложится не очень хорошо с первого раза, поэтому даем высохнуть первому слою, и красим еще раз.</w:t>
      </w:r>
    </w:p>
    <w:p w:rsidR="009A3E26" w:rsidRPr="009A3E26" w:rsidRDefault="009A3E26" w:rsidP="009A3E26">
      <w:pPr>
        <w:numPr>
          <w:ilvl w:val="0"/>
          <w:numId w:val="2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Нужно дождаться полного высыхания краски, тогда блестки будут хорошо поглядывать сквозь краску, и можно будет приступать к украшению колокольчиков. Выбираем украшения по желанию и клеим клеем момент, придерживая.</w:t>
      </w:r>
    </w:p>
    <w:p w:rsidR="009A3E26" w:rsidRPr="009A3E26" w:rsidRDefault="009A3E26" w:rsidP="009A3E26">
      <w:pPr>
        <w:numPr>
          <w:ilvl w:val="0"/>
          <w:numId w:val="2"/>
        </w:numPr>
        <w:shd w:val="clear" w:color="auto" w:fill="E2FFD3"/>
        <w:spacing w:after="75" w:line="240" w:lineRule="auto"/>
        <w:ind w:left="426" w:right="401" w:firstLine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A3E26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Подождем некоторое время, дадим украшениям закрепиться, затем в донышке шилом проколем дырочки, вставим нитку, сложенную в несколько сложений, завяжем прочным узелком внутри.</w:t>
      </w:r>
    </w:p>
    <w:p w:rsidR="009A3E26" w:rsidRPr="009A3E26" w:rsidRDefault="009A3E26" w:rsidP="009A3E26">
      <w:pPr>
        <w:ind w:left="426" w:right="401"/>
        <w:jc w:val="both"/>
      </w:pPr>
    </w:p>
    <w:p w:rsidR="009A3E26" w:rsidRPr="009A3E26" w:rsidRDefault="0036200C" w:rsidP="009A3E26"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06BE50E3" wp14:editId="4E31C17F">
            <wp:extent cx="2165175" cy="2061845"/>
            <wp:effectExtent l="0" t="0" r="6985" b="0"/>
            <wp:docPr id="3" name="Рисунок 3" descr="https://ruramps4d.ru/wp-content/uploads/4/2/5/425550f6a3d473b1fb242ec75a2ebd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ramps4d.ru/wp-content/uploads/4/2/5/425550f6a3d473b1fb242ec75a2ebd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21" cy="207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36200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45FD17F" wp14:editId="296E24CA">
            <wp:extent cx="1805940" cy="2049780"/>
            <wp:effectExtent l="0" t="0" r="3810" b="7620"/>
            <wp:docPr id="4" name="Рисунок 4" descr="https://detskie-podelki.ru/wp-content/uploads/2016/03/kolokol_chik_10-e1458052697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skie-podelki.ru/wp-content/uploads/2016/03/kolokol_chik_10-e1458052697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0" t="3669" r="25469" b="6574"/>
                    <a:stretch/>
                  </pic:blipFill>
                  <pic:spPr bwMode="auto">
                    <a:xfrm>
                      <a:off x="0" y="0"/>
                      <a:ext cx="1818268" cy="20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36200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2943BF" wp14:editId="559E7229">
            <wp:extent cx="1934373" cy="2039620"/>
            <wp:effectExtent l="0" t="0" r="8890" b="0"/>
            <wp:docPr id="5" name="Рисунок 5" descr="https://new-year-party.ru/wp-content/uploads/2022/03/novogodnie-podelki-iz-stakanchikov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w-year-party.ru/wp-content/uploads/2022/03/novogodnie-podelki-iz-stakanchikov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08" cy="20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3E26" w:rsidRDefault="009A3E26" w:rsidP="009A3E26"/>
    <w:sectPr w:rsidR="009A3E26" w:rsidSect="009A3E26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07B6"/>
    <w:multiLevelType w:val="multilevel"/>
    <w:tmpl w:val="20EE9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94AD2"/>
    <w:multiLevelType w:val="multilevel"/>
    <w:tmpl w:val="19FE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26"/>
    <w:rsid w:val="0036200C"/>
    <w:rsid w:val="003B1220"/>
    <w:rsid w:val="009A3E26"/>
    <w:rsid w:val="00A542E3"/>
    <w:rsid w:val="00B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CA5C-B0DA-4739-931F-DDDB3EE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2023-12-24T16:53:00Z</dcterms:created>
  <dcterms:modified xsi:type="dcterms:W3CDTF">2023-12-24T17:19:00Z</dcterms:modified>
</cp:coreProperties>
</file>