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57" w:rsidRDefault="00F76857" w:rsidP="00F76857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Итоговый протокол результатов профессионального конкурса</w:t>
      </w:r>
    </w:p>
    <w:p w:rsidR="00F76857" w:rsidRDefault="00F76857" w:rsidP="00F7685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«Лучшее занятие (совместная деятельность) с использованием индивидуального, дифференцированного подходов и предоставлением права выбора»</w:t>
      </w:r>
    </w:p>
    <w:p w:rsidR="00F76857" w:rsidRDefault="00F76857" w:rsidP="00F76857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68"/>
        <w:gridCol w:w="3268"/>
        <w:gridCol w:w="2409"/>
        <w:gridCol w:w="1588"/>
        <w:gridCol w:w="1638"/>
      </w:tblGrid>
      <w:tr w:rsidR="00F76857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857" w:rsidRDefault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6857" w:rsidRDefault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76857" w:rsidRDefault="00F76857" w:rsidP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Номинации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857" w:rsidRDefault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857" w:rsidRDefault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Призовое место</w:t>
            </w:r>
          </w:p>
        </w:tc>
      </w:tr>
      <w:tr w:rsidR="00F76857" w:rsidTr="00E472FD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857" w:rsidRDefault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F76857" w:rsidRDefault="00F76857" w:rsidP="00F7685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Номинация: </w:t>
            </w:r>
            <w:r w:rsidR="0010453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Занятие -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«Ранний возраст, младший дошкольный возраст»</w:t>
            </w:r>
          </w:p>
          <w:p w:rsidR="00F76857" w:rsidRDefault="00F7685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 w:rsidP="00DA3B4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Круглова Наталья Евгеньевна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DA3B4E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80.3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 w:rsidP="00DA3B4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Сарманова Лилия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Юриевна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DA3B4E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«Речевое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73,6</w:t>
            </w:r>
          </w:p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 w:rsidP="00DA3B4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Хренова Анна Владимировна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69,6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Мительштет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Светлана Валериевна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66,0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  <w:tr w:rsidR="00104530" w:rsidTr="001E626E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04530" w:rsidRDefault="00104530" w:rsidP="0010453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Номинация: Занятие - «Средний, старший дошкольный возраст»</w:t>
            </w:r>
          </w:p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Чурина Жанна Валерьевна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88,0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Мальцева Алёна Леонидовна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77,0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Васина Наталия Сергеевна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«Речевое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74,3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10453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Пуртова Елена Николаевна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 w:rsidRPr="00F76857">
              <w:rPr>
                <w:rFonts w:ascii="Liberation Serif" w:hAnsi="Liberation Serif"/>
                <w:sz w:val="24"/>
                <w:szCs w:val="24"/>
              </w:rPr>
              <w:t>«Познавательное  развитие»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74,3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  <w:tr w:rsidR="00104530" w:rsidTr="00F801B9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104530" w:rsidP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04530" w:rsidRDefault="00104530" w:rsidP="0010453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Номинация: Совместная деятельность- «Средний, старший дошкольный возраст»</w:t>
            </w:r>
          </w:p>
          <w:p w:rsidR="00104530" w:rsidRDefault="00104530" w:rsidP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04530" w:rsidRDefault="001045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4339C2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Пронь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«Рефлексивный круг»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86,3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4339C2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Маурер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«Рефлексивный круг»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60,5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104530" w:rsidTr="00F76857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30" w:rsidRDefault="004339C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Попова Юлия Владимировна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Pr="00F76857" w:rsidRDefault="00104530" w:rsidP="00F768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«Рефлексивный круг»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58,0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530" w:rsidRDefault="004339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</w:tbl>
    <w:p w:rsidR="00104530" w:rsidRDefault="00104530" w:rsidP="00F76857">
      <w:pPr>
        <w:rPr>
          <w:rFonts w:ascii="Liberation Serif" w:hAnsi="Liberation Serif"/>
          <w:b/>
          <w:sz w:val="24"/>
          <w:szCs w:val="24"/>
        </w:rPr>
      </w:pPr>
    </w:p>
    <w:p w:rsidR="00F76857" w:rsidRPr="004339C2" w:rsidRDefault="004339C2" w:rsidP="004339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339C2">
        <w:rPr>
          <w:rFonts w:ascii="Times New Roman" w:hAnsi="Times New Roman" w:cs="Times New Roman"/>
          <w:b/>
          <w:sz w:val="24"/>
          <w:szCs w:val="24"/>
        </w:rPr>
        <w:t>Эксперты:</w:t>
      </w:r>
    </w:p>
    <w:p w:rsidR="004339C2" w:rsidRPr="004339C2" w:rsidRDefault="004339C2" w:rsidP="004339C2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9C2">
        <w:rPr>
          <w:rFonts w:ascii="Times New Roman" w:hAnsi="Times New Roman" w:cs="Times New Roman"/>
          <w:sz w:val="24"/>
          <w:szCs w:val="24"/>
        </w:rPr>
        <w:t>Истомина Елена Андреевна</w:t>
      </w:r>
    </w:p>
    <w:p w:rsidR="004339C2" w:rsidRPr="004339C2" w:rsidRDefault="004339C2" w:rsidP="004339C2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9C2">
        <w:rPr>
          <w:rFonts w:ascii="Times New Roman" w:hAnsi="Times New Roman" w:cs="Times New Roman"/>
          <w:sz w:val="24"/>
          <w:szCs w:val="24"/>
        </w:rPr>
        <w:t>Чурина Жанна Валерьевна</w:t>
      </w:r>
    </w:p>
    <w:p w:rsidR="004339C2" w:rsidRPr="004339C2" w:rsidRDefault="004339C2" w:rsidP="004339C2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9C2">
        <w:rPr>
          <w:rFonts w:ascii="Times New Roman" w:hAnsi="Times New Roman" w:cs="Times New Roman"/>
          <w:sz w:val="24"/>
          <w:szCs w:val="24"/>
        </w:rPr>
        <w:t xml:space="preserve">Сарманова Лилия </w:t>
      </w:r>
      <w:proofErr w:type="spellStart"/>
      <w:r w:rsidRPr="004339C2">
        <w:rPr>
          <w:rFonts w:ascii="Times New Roman" w:hAnsi="Times New Roman" w:cs="Times New Roman"/>
          <w:sz w:val="24"/>
          <w:szCs w:val="24"/>
        </w:rPr>
        <w:t>Юриевна</w:t>
      </w:r>
      <w:proofErr w:type="spellEnd"/>
    </w:p>
    <w:p w:rsidR="004339C2" w:rsidRPr="004339C2" w:rsidRDefault="004339C2" w:rsidP="004339C2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9C2">
        <w:rPr>
          <w:rFonts w:ascii="Times New Roman" w:hAnsi="Times New Roman" w:cs="Times New Roman"/>
          <w:sz w:val="24"/>
          <w:szCs w:val="24"/>
        </w:rPr>
        <w:t>Хренова Анна Владимировна</w:t>
      </w:r>
    </w:p>
    <w:p w:rsidR="004339C2" w:rsidRPr="004339C2" w:rsidRDefault="004339C2" w:rsidP="004339C2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9C2">
        <w:rPr>
          <w:rFonts w:ascii="Times New Roman" w:hAnsi="Times New Roman" w:cs="Times New Roman"/>
          <w:sz w:val="24"/>
          <w:szCs w:val="24"/>
        </w:rPr>
        <w:t>Круглова Наталья Евгеньевна</w:t>
      </w:r>
    </w:p>
    <w:sectPr w:rsidR="004339C2" w:rsidRPr="004339C2" w:rsidSect="002B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76857"/>
    <w:rsid w:val="00104530"/>
    <w:rsid w:val="002B6027"/>
    <w:rsid w:val="004339C2"/>
    <w:rsid w:val="005B02D5"/>
    <w:rsid w:val="00F7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857"/>
    <w:pPr>
      <w:spacing w:after="0" w:line="240" w:lineRule="auto"/>
    </w:pPr>
  </w:style>
  <w:style w:type="table" w:styleId="a4">
    <w:name w:val="Table Grid"/>
    <w:basedOn w:val="a1"/>
    <w:uiPriority w:val="59"/>
    <w:rsid w:val="00F76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2023-05-17T04:50:00Z</dcterms:created>
  <dcterms:modified xsi:type="dcterms:W3CDTF">2023-05-17T05:15:00Z</dcterms:modified>
</cp:coreProperties>
</file>